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4AE3" w14:textId="77777777" w:rsidR="005B2FE3" w:rsidRPr="003C056D" w:rsidRDefault="005B2FE3" w:rsidP="00751E98">
      <w:pPr>
        <w:spacing w:after="0" w:line="240" w:lineRule="auto"/>
        <w:rPr>
          <w:rFonts w:asciiTheme="minorHAnsi" w:hAnsiTheme="minorHAnsi"/>
          <w:lang w:val="en-GB"/>
        </w:rPr>
      </w:pPr>
    </w:p>
    <w:p w14:paraId="3336D309" w14:textId="77777777" w:rsidR="005B2FE3" w:rsidRPr="003C056D" w:rsidRDefault="005B2FE3" w:rsidP="000E5B52">
      <w:pPr>
        <w:spacing w:after="0" w:line="240" w:lineRule="auto"/>
        <w:rPr>
          <w:rFonts w:asciiTheme="minorHAnsi" w:hAnsiTheme="minorHAnsi"/>
          <w:lang w:val="en-GB"/>
        </w:rPr>
      </w:pPr>
    </w:p>
    <w:p w14:paraId="594AE1C0" w14:textId="77777777" w:rsidR="00B74015" w:rsidRPr="003C056D" w:rsidRDefault="00F705AA" w:rsidP="00C30EC0">
      <w:pPr>
        <w:pStyle w:val="APEMNaslov"/>
      </w:pPr>
      <w:r w:rsidRPr="003C056D">
        <w:t>I</w:t>
      </w:r>
      <w:r w:rsidR="00E35DB1" w:rsidRPr="003C056D">
        <w:t xml:space="preserve">nstructions </w:t>
      </w:r>
      <w:r w:rsidRPr="003C056D">
        <w:t xml:space="preserve">to </w:t>
      </w:r>
      <w:r w:rsidR="00E35DB1" w:rsidRPr="003C056D">
        <w:t>authors</w:t>
      </w:r>
      <w:r w:rsidRPr="003C056D">
        <w:t xml:space="preserve"> for paper preparation</w:t>
      </w:r>
      <w:r w:rsidR="00E35DB1" w:rsidRPr="003C056D">
        <w:t xml:space="preserve"> </w:t>
      </w:r>
      <w:r w:rsidR="00B74015" w:rsidRPr="003C056D">
        <w:t xml:space="preserve">– </w:t>
      </w:r>
    </w:p>
    <w:p w14:paraId="28C368A7" w14:textId="77777777" w:rsidR="000E5B52" w:rsidRPr="003C056D" w:rsidRDefault="00B74015" w:rsidP="00C30EC0">
      <w:pPr>
        <w:pStyle w:val="APEMNaslov"/>
      </w:pPr>
      <w:r w:rsidRPr="003C056D">
        <w:t xml:space="preserve">APEM template for authors </w:t>
      </w:r>
      <w:r w:rsidR="00E35DB1" w:rsidRPr="003C056D">
        <w:rPr>
          <w:b w:val="0"/>
          <w:bCs/>
        </w:rPr>
        <w:t>(Style: Calibri, 18</w:t>
      </w:r>
      <w:r w:rsidR="005A152B" w:rsidRPr="003C056D">
        <w:rPr>
          <w:b w:val="0"/>
          <w:bCs/>
        </w:rPr>
        <w:t xml:space="preserve"> </w:t>
      </w:r>
      <w:r w:rsidR="00E35DB1" w:rsidRPr="003C056D">
        <w:rPr>
          <w:b w:val="0"/>
          <w:bCs/>
        </w:rPr>
        <w:t>pt, Bold)</w:t>
      </w:r>
    </w:p>
    <w:p w14:paraId="6B92A9B4" w14:textId="77777777" w:rsidR="000E5B52" w:rsidRPr="003C056D" w:rsidRDefault="00E35DB1" w:rsidP="001E476F">
      <w:pPr>
        <w:tabs>
          <w:tab w:val="left" w:pos="6840"/>
        </w:tabs>
        <w:spacing w:before="240" w:after="120" w:line="240" w:lineRule="auto"/>
        <w:rPr>
          <w:rFonts w:asciiTheme="minorHAnsi" w:hAnsiTheme="minorHAnsi"/>
          <w:lang w:val="en-GB"/>
        </w:rPr>
      </w:pPr>
      <w:r w:rsidRPr="003C056D">
        <w:rPr>
          <w:rFonts w:asciiTheme="minorHAnsi" w:hAnsiTheme="minorHAnsi"/>
          <w:b/>
          <w:lang w:val="en-GB"/>
        </w:rPr>
        <w:t>Surname</w:t>
      </w:r>
      <w:r w:rsidR="000B68B2" w:rsidRPr="003C056D">
        <w:rPr>
          <w:rFonts w:asciiTheme="minorHAnsi" w:hAnsiTheme="minorHAnsi"/>
          <w:b/>
          <w:lang w:val="en-GB"/>
        </w:rPr>
        <w:t xml:space="preserve">, </w:t>
      </w:r>
      <w:r w:rsidR="00E67A7D" w:rsidRPr="003C056D">
        <w:rPr>
          <w:rFonts w:asciiTheme="minorHAnsi" w:hAnsiTheme="minorHAnsi"/>
          <w:b/>
          <w:lang w:val="en-GB"/>
        </w:rPr>
        <w:t>First n</w:t>
      </w:r>
      <w:r w:rsidRPr="003C056D">
        <w:rPr>
          <w:rFonts w:asciiTheme="minorHAnsi" w:hAnsiTheme="minorHAnsi"/>
          <w:b/>
          <w:lang w:val="en-GB"/>
        </w:rPr>
        <w:t>ame</w:t>
      </w:r>
      <w:r w:rsidR="00031232" w:rsidRPr="003C056D">
        <w:rPr>
          <w:rFonts w:asciiTheme="minorHAnsi" w:hAnsiTheme="minorHAnsi"/>
          <w:b/>
          <w:lang w:val="en-GB"/>
        </w:rPr>
        <w:t xml:space="preserve"> initials</w:t>
      </w:r>
      <w:r w:rsidR="0035042B" w:rsidRPr="003C056D">
        <w:rPr>
          <w:rFonts w:asciiTheme="minorHAnsi" w:hAnsiTheme="minorHAnsi"/>
          <w:vertAlign w:val="superscript"/>
          <w:lang w:val="en-GB"/>
        </w:rPr>
        <w:t>a</w:t>
      </w:r>
      <w:r w:rsidR="00E27497" w:rsidRPr="003C056D">
        <w:rPr>
          <w:rFonts w:asciiTheme="minorHAnsi" w:hAnsiTheme="minorHAnsi"/>
          <w:vertAlign w:val="superscript"/>
          <w:lang w:val="en-GB"/>
        </w:rPr>
        <w:t>,*</w:t>
      </w:r>
      <w:r w:rsidR="000E5B52" w:rsidRPr="00876982">
        <w:rPr>
          <w:rFonts w:asciiTheme="minorHAnsi" w:hAnsiTheme="minorHAnsi"/>
          <w:b/>
          <w:lang w:val="en-GB"/>
        </w:rPr>
        <w:t>,</w:t>
      </w:r>
      <w:r w:rsidR="000E5B52" w:rsidRPr="003C056D">
        <w:rPr>
          <w:rFonts w:asciiTheme="minorHAnsi" w:hAnsiTheme="minorHAnsi"/>
          <w:lang w:val="en-GB"/>
        </w:rPr>
        <w:t xml:space="preserve"> </w:t>
      </w:r>
      <w:r w:rsidRPr="003C056D">
        <w:rPr>
          <w:rFonts w:asciiTheme="minorHAnsi" w:hAnsiTheme="minorHAnsi"/>
          <w:b/>
          <w:lang w:val="en-GB"/>
        </w:rPr>
        <w:t xml:space="preserve">Surname, </w:t>
      </w:r>
      <w:r w:rsidR="00E67A7D" w:rsidRPr="003C056D">
        <w:rPr>
          <w:rFonts w:asciiTheme="minorHAnsi" w:hAnsiTheme="minorHAnsi"/>
          <w:b/>
          <w:lang w:val="en-GB"/>
        </w:rPr>
        <w:t>First n</w:t>
      </w:r>
      <w:r w:rsidRPr="003C056D">
        <w:rPr>
          <w:rFonts w:asciiTheme="minorHAnsi" w:hAnsiTheme="minorHAnsi"/>
          <w:b/>
          <w:lang w:val="en-GB"/>
        </w:rPr>
        <w:t>ame</w:t>
      </w:r>
      <w:r w:rsidR="00031232" w:rsidRPr="003C056D">
        <w:rPr>
          <w:rFonts w:asciiTheme="minorHAnsi" w:hAnsiTheme="minorHAnsi"/>
          <w:b/>
          <w:lang w:val="en-GB"/>
        </w:rPr>
        <w:t xml:space="preserve"> initials</w:t>
      </w:r>
      <w:r w:rsidRPr="003C056D">
        <w:rPr>
          <w:rFonts w:asciiTheme="minorHAnsi" w:hAnsiTheme="minorHAnsi"/>
          <w:vertAlign w:val="superscript"/>
          <w:lang w:val="en-GB"/>
        </w:rPr>
        <w:t>b</w:t>
      </w:r>
      <w:r w:rsidRPr="003C056D">
        <w:rPr>
          <w:rFonts w:asciiTheme="minorHAnsi" w:hAnsiTheme="minorHAnsi"/>
          <w:b/>
          <w:lang w:val="en-GB"/>
        </w:rPr>
        <w:t xml:space="preserve"> </w:t>
      </w:r>
      <w:r w:rsidRPr="003C056D">
        <w:rPr>
          <w:rFonts w:asciiTheme="minorHAnsi" w:hAnsiTheme="minorHAnsi"/>
          <w:bCs/>
          <w:lang w:val="en-GB"/>
        </w:rPr>
        <w:t xml:space="preserve">(Style: </w:t>
      </w:r>
      <w:r w:rsidR="001E476F" w:rsidRPr="003C056D">
        <w:rPr>
          <w:rFonts w:asciiTheme="minorHAnsi" w:hAnsiTheme="minorHAnsi"/>
          <w:bCs/>
          <w:lang w:val="en-GB"/>
        </w:rPr>
        <w:t>Calibri, 11</w:t>
      </w:r>
      <w:r w:rsidR="005A152B" w:rsidRPr="003C056D">
        <w:rPr>
          <w:rFonts w:asciiTheme="minorHAnsi" w:hAnsiTheme="minorHAnsi"/>
          <w:bCs/>
          <w:lang w:val="en-GB"/>
        </w:rPr>
        <w:t xml:space="preserve"> </w:t>
      </w:r>
      <w:r w:rsidR="001E476F" w:rsidRPr="003C056D">
        <w:rPr>
          <w:rFonts w:asciiTheme="minorHAnsi" w:hAnsiTheme="minorHAnsi"/>
          <w:bCs/>
          <w:lang w:val="en-GB"/>
        </w:rPr>
        <w:t>pt</w:t>
      </w:r>
      <w:r w:rsidRPr="003C056D">
        <w:rPr>
          <w:rFonts w:asciiTheme="minorHAnsi" w:hAnsiTheme="minorHAnsi"/>
          <w:bCs/>
          <w:lang w:val="en-GB"/>
        </w:rPr>
        <w:t>, Bold)</w:t>
      </w:r>
    </w:p>
    <w:p w14:paraId="748552D4" w14:textId="77777777" w:rsidR="000E5B52" w:rsidRPr="003C056D" w:rsidRDefault="0035042B" w:rsidP="001E476F">
      <w:pPr>
        <w:spacing w:after="0" w:line="240" w:lineRule="auto"/>
        <w:rPr>
          <w:rFonts w:asciiTheme="minorHAnsi" w:hAnsiTheme="minorHAnsi"/>
          <w:sz w:val="18"/>
          <w:szCs w:val="18"/>
          <w:lang w:val="en-GB"/>
        </w:rPr>
      </w:pPr>
      <w:r w:rsidRPr="003C056D">
        <w:rPr>
          <w:rFonts w:asciiTheme="minorHAnsi" w:hAnsiTheme="minorHAnsi"/>
          <w:sz w:val="18"/>
          <w:szCs w:val="18"/>
          <w:vertAlign w:val="superscript"/>
          <w:lang w:val="en-GB"/>
        </w:rPr>
        <w:t>a</w:t>
      </w:r>
      <w:r w:rsidR="001E476F" w:rsidRPr="003C056D">
        <w:rPr>
          <w:rFonts w:asciiTheme="minorHAnsi" w:hAnsiTheme="minorHAnsi"/>
          <w:sz w:val="18"/>
          <w:szCs w:val="18"/>
          <w:lang w:val="en-GB"/>
        </w:rPr>
        <w:t>Ad</w:t>
      </w:r>
      <w:r w:rsidR="00DB2CAA" w:rsidRPr="003C056D">
        <w:rPr>
          <w:rFonts w:asciiTheme="minorHAnsi" w:hAnsiTheme="minorHAnsi"/>
          <w:sz w:val="18"/>
          <w:szCs w:val="18"/>
          <w:lang w:val="en-GB"/>
        </w:rPr>
        <w:t>d</w:t>
      </w:r>
      <w:r w:rsidR="0019401B" w:rsidRPr="003C056D">
        <w:rPr>
          <w:rFonts w:asciiTheme="minorHAnsi" w:hAnsiTheme="minorHAnsi"/>
          <w:sz w:val="18"/>
          <w:szCs w:val="18"/>
          <w:lang w:val="en-GB"/>
        </w:rPr>
        <w:t>ress of autho</w:t>
      </w:r>
      <w:r w:rsidR="001E476F" w:rsidRPr="003C056D">
        <w:rPr>
          <w:rFonts w:asciiTheme="minorHAnsi" w:hAnsiTheme="minorHAnsi"/>
          <w:sz w:val="18"/>
          <w:szCs w:val="18"/>
          <w:lang w:val="en-GB"/>
        </w:rPr>
        <w:t>r institution (Style: Calibri, 9</w:t>
      </w:r>
      <w:r w:rsidR="005A152B" w:rsidRPr="003C056D">
        <w:rPr>
          <w:rFonts w:asciiTheme="minorHAnsi" w:hAnsiTheme="minorHAnsi"/>
          <w:sz w:val="18"/>
          <w:szCs w:val="18"/>
          <w:lang w:val="en-GB"/>
        </w:rPr>
        <w:t xml:space="preserve"> </w:t>
      </w:r>
      <w:r w:rsidR="001E476F" w:rsidRPr="003C056D">
        <w:rPr>
          <w:rFonts w:asciiTheme="minorHAnsi" w:hAnsiTheme="minorHAnsi"/>
          <w:sz w:val="18"/>
          <w:szCs w:val="18"/>
          <w:lang w:val="en-GB"/>
        </w:rPr>
        <w:t>pt</w:t>
      </w:r>
      <w:r w:rsidR="00B627EF" w:rsidRPr="003C056D">
        <w:rPr>
          <w:rFonts w:asciiTheme="minorHAnsi" w:hAnsiTheme="minorHAnsi"/>
          <w:sz w:val="18"/>
          <w:szCs w:val="18"/>
          <w:lang w:val="en-GB"/>
        </w:rPr>
        <w:t>, Normal</w:t>
      </w:r>
      <w:r w:rsidR="001E476F" w:rsidRPr="003C056D">
        <w:rPr>
          <w:rFonts w:asciiTheme="minorHAnsi" w:hAnsiTheme="minorHAnsi"/>
          <w:sz w:val="18"/>
          <w:szCs w:val="18"/>
          <w:lang w:val="en-GB"/>
        </w:rPr>
        <w:t>)</w:t>
      </w:r>
    </w:p>
    <w:p w14:paraId="39C77358" w14:textId="77777777" w:rsidR="000E5B52" w:rsidRPr="003C056D" w:rsidRDefault="0035042B" w:rsidP="001E476F">
      <w:pPr>
        <w:spacing w:after="0" w:line="240" w:lineRule="auto"/>
        <w:rPr>
          <w:lang w:val="en-GB"/>
        </w:rPr>
      </w:pPr>
      <w:r w:rsidRPr="003C056D">
        <w:rPr>
          <w:rFonts w:asciiTheme="minorHAnsi" w:hAnsiTheme="minorHAnsi"/>
          <w:sz w:val="18"/>
          <w:szCs w:val="18"/>
          <w:vertAlign w:val="superscript"/>
          <w:lang w:val="en-GB"/>
        </w:rPr>
        <w:t>b</w:t>
      </w:r>
      <w:r w:rsidR="001E476F" w:rsidRPr="003C056D">
        <w:rPr>
          <w:rFonts w:asciiTheme="minorHAnsi" w:hAnsiTheme="minorHAnsi"/>
          <w:sz w:val="18"/>
          <w:szCs w:val="18"/>
          <w:lang w:val="en-GB"/>
        </w:rPr>
        <w:t>Ad</w:t>
      </w:r>
      <w:r w:rsidR="00DB2CAA" w:rsidRPr="003C056D">
        <w:rPr>
          <w:rFonts w:asciiTheme="minorHAnsi" w:hAnsiTheme="minorHAnsi"/>
          <w:sz w:val="18"/>
          <w:szCs w:val="18"/>
          <w:lang w:val="en-GB"/>
        </w:rPr>
        <w:t>d</w:t>
      </w:r>
      <w:r w:rsidR="001E476F" w:rsidRPr="003C056D">
        <w:rPr>
          <w:rFonts w:asciiTheme="minorHAnsi" w:hAnsiTheme="minorHAnsi"/>
          <w:sz w:val="18"/>
          <w:szCs w:val="18"/>
          <w:lang w:val="en-GB"/>
        </w:rPr>
        <w:t>ress of co</w:t>
      </w:r>
      <w:r w:rsidR="002E2E54" w:rsidRPr="003C056D">
        <w:rPr>
          <w:rFonts w:asciiTheme="minorHAnsi" w:hAnsiTheme="minorHAnsi"/>
          <w:sz w:val="18"/>
          <w:szCs w:val="18"/>
          <w:lang w:val="en-GB"/>
        </w:rPr>
        <w:t>-</w:t>
      </w:r>
      <w:r w:rsidR="0019401B" w:rsidRPr="003C056D">
        <w:rPr>
          <w:rFonts w:asciiTheme="minorHAnsi" w:hAnsiTheme="minorHAnsi"/>
          <w:sz w:val="18"/>
          <w:szCs w:val="18"/>
          <w:lang w:val="en-GB"/>
        </w:rPr>
        <w:t>autho</w:t>
      </w:r>
      <w:r w:rsidR="001E476F" w:rsidRPr="003C056D">
        <w:rPr>
          <w:rFonts w:asciiTheme="minorHAnsi" w:hAnsiTheme="minorHAnsi"/>
          <w:sz w:val="18"/>
          <w:szCs w:val="18"/>
          <w:lang w:val="en-GB"/>
        </w:rPr>
        <w:t>r institution (Style: Calibri, 9</w:t>
      </w:r>
      <w:r w:rsidR="005A152B" w:rsidRPr="003C056D">
        <w:rPr>
          <w:rFonts w:asciiTheme="minorHAnsi" w:hAnsiTheme="minorHAnsi"/>
          <w:sz w:val="18"/>
          <w:szCs w:val="18"/>
          <w:lang w:val="en-GB"/>
        </w:rPr>
        <w:t xml:space="preserve"> </w:t>
      </w:r>
      <w:r w:rsidR="001E476F" w:rsidRPr="003C056D">
        <w:rPr>
          <w:rFonts w:asciiTheme="minorHAnsi" w:hAnsiTheme="minorHAnsi"/>
          <w:sz w:val="18"/>
          <w:szCs w:val="18"/>
          <w:lang w:val="en-GB"/>
        </w:rPr>
        <w:t>pt</w:t>
      </w:r>
      <w:r w:rsidR="00B627EF" w:rsidRPr="003C056D">
        <w:rPr>
          <w:rFonts w:asciiTheme="minorHAnsi" w:hAnsiTheme="minorHAnsi"/>
          <w:sz w:val="18"/>
          <w:szCs w:val="18"/>
          <w:lang w:val="en-GB"/>
        </w:rPr>
        <w:t>, Normal</w:t>
      </w:r>
      <w:r w:rsidR="001E476F" w:rsidRPr="003C056D">
        <w:rPr>
          <w:rFonts w:asciiTheme="minorHAnsi" w:hAnsiTheme="minorHAnsi"/>
          <w:sz w:val="18"/>
          <w:szCs w:val="18"/>
          <w:lang w:val="en-GB"/>
        </w:rPr>
        <w:t>)</w:t>
      </w:r>
    </w:p>
    <w:p w14:paraId="33A0D933" w14:textId="77777777" w:rsidR="003B1772" w:rsidRPr="003C056D" w:rsidRDefault="003B1772" w:rsidP="000E5B52">
      <w:pPr>
        <w:spacing w:after="0" w:line="240" w:lineRule="auto"/>
        <w:rPr>
          <w:lang w:val="en-GB"/>
        </w:rPr>
      </w:pPr>
    </w:p>
    <w:p w14:paraId="3CB95863" w14:textId="77777777" w:rsidR="001E476F" w:rsidRPr="003C056D" w:rsidRDefault="001E476F" w:rsidP="000E5B52">
      <w:pPr>
        <w:spacing w:after="0" w:line="240" w:lineRule="auto"/>
        <w:rPr>
          <w:lang w:val="en-GB"/>
        </w:rPr>
      </w:pPr>
    </w:p>
    <w:tbl>
      <w:tblPr>
        <w:tblW w:w="0" w:type="auto"/>
        <w:tblBorders>
          <w:top w:val="single" w:sz="8" w:space="0" w:color="auto"/>
          <w:bottom w:val="single" w:sz="8" w:space="0" w:color="auto"/>
        </w:tblBorders>
        <w:tblCellMar>
          <w:top w:w="57" w:type="dxa"/>
          <w:left w:w="0" w:type="dxa"/>
          <w:bottom w:w="57" w:type="dxa"/>
          <w:right w:w="0" w:type="dxa"/>
        </w:tblCellMar>
        <w:tblLook w:val="04A0" w:firstRow="1" w:lastRow="0" w:firstColumn="1" w:lastColumn="0" w:noHBand="0" w:noVBand="1"/>
      </w:tblPr>
      <w:tblGrid>
        <w:gridCol w:w="6005"/>
        <w:gridCol w:w="344"/>
        <w:gridCol w:w="2727"/>
      </w:tblGrid>
      <w:tr w:rsidR="00667741" w:rsidRPr="003C056D" w14:paraId="6B048E29" w14:textId="77777777" w:rsidTr="00205C91">
        <w:tc>
          <w:tcPr>
            <w:tcW w:w="0" w:type="auto"/>
            <w:tcBorders>
              <w:top w:val="single" w:sz="4" w:space="0" w:color="auto"/>
              <w:bottom w:val="single" w:sz="4" w:space="0" w:color="auto"/>
            </w:tcBorders>
            <w:tcMar>
              <w:left w:w="0" w:type="dxa"/>
              <w:right w:w="6" w:type="dxa"/>
            </w:tcMar>
            <w:vAlign w:val="center"/>
          </w:tcPr>
          <w:p w14:paraId="2D80A628" w14:textId="77777777" w:rsidR="00CB2BB6" w:rsidRPr="003C056D" w:rsidRDefault="00D67F3E" w:rsidP="00D67F3E">
            <w:pPr>
              <w:spacing w:after="0" w:line="240" w:lineRule="auto"/>
              <w:jc w:val="both"/>
              <w:rPr>
                <w:rFonts w:ascii="Cambria" w:hAnsi="Cambria" w:cs="Arial"/>
                <w:b/>
                <w:lang w:val="en-GB"/>
              </w:rPr>
            </w:pPr>
            <w:r w:rsidRPr="003C056D">
              <w:rPr>
                <w:rFonts w:asciiTheme="minorHAnsi" w:hAnsiTheme="minorHAnsi"/>
                <w:b/>
                <w:sz w:val="18"/>
                <w:szCs w:val="18"/>
                <w:lang w:val="en-GB"/>
              </w:rPr>
              <w:t>A B S T R A C T</w:t>
            </w:r>
          </w:p>
        </w:tc>
        <w:tc>
          <w:tcPr>
            <w:tcW w:w="344" w:type="dxa"/>
            <w:tcBorders>
              <w:top w:val="single" w:sz="4" w:space="0" w:color="auto"/>
              <w:bottom w:val="nil"/>
            </w:tcBorders>
            <w:tcMar>
              <w:right w:w="40" w:type="dxa"/>
            </w:tcMar>
            <w:vAlign w:val="center"/>
          </w:tcPr>
          <w:p w14:paraId="3B731E5B" w14:textId="77777777" w:rsidR="00CB2BB6" w:rsidRPr="003C056D" w:rsidRDefault="00CB2BB6" w:rsidP="00FC5D01">
            <w:pPr>
              <w:spacing w:after="0" w:line="240" w:lineRule="auto"/>
              <w:jc w:val="both"/>
              <w:rPr>
                <w:b/>
                <w:sz w:val="18"/>
                <w:szCs w:val="18"/>
                <w:lang w:val="en-GB"/>
              </w:rPr>
            </w:pPr>
          </w:p>
        </w:tc>
        <w:tc>
          <w:tcPr>
            <w:tcW w:w="2727" w:type="dxa"/>
            <w:tcBorders>
              <w:top w:val="single" w:sz="4" w:space="0" w:color="auto"/>
              <w:bottom w:val="single" w:sz="4" w:space="0" w:color="auto"/>
            </w:tcBorders>
            <w:tcMar>
              <w:left w:w="6" w:type="dxa"/>
              <w:right w:w="6" w:type="dxa"/>
            </w:tcMar>
            <w:vAlign w:val="center"/>
          </w:tcPr>
          <w:p w14:paraId="4A604A05" w14:textId="77777777" w:rsidR="00CB2BB6" w:rsidRPr="003C056D" w:rsidRDefault="006A09B2" w:rsidP="006A09B2">
            <w:pPr>
              <w:spacing w:after="0" w:line="240" w:lineRule="auto"/>
              <w:rPr>
                <w:rFonts w:ascii="Cambria" w:hAnsi="Cambria"/>
                <w:lang w:val="en-GB"/>
              </w:rPr>
            </w:pPr>
            <w:r w:rsidRPr="003C056D">
              <w:rPr>
                <w:rFonts w:asciiTheme="minorHAnsi" w:hAnsiTheme="minorHAnsi"/>
                <w:b/>
                <w:sz w:val="18"/>
                <w:szCs w:val="18"/>
                <w:lang w:val="en-GB"/>
              </w:rPr>
              <w:t>A R T I C L E   I N F O</w:t>
            </w:r>
          </w:p>
        </w:tc>
      </w:tr>
      <w:tr w:rsidR="005C22B6" w:rsidRPr="003C056D" w14:paraId="13EFEAA9" w14:textId="77777777" w:rsidTr="00205C91">
        <w:tc>
          <w:tcPr>
            <w:tcW w:w="0" w:type="auto"/>
            <w:tcBorders>
              <w:top w:val="single" w:sz="4" w:space="0" w:color="auto"/>
              <w:bottom w:val="single" w:sz="4" w:space="0" w:color="auto"/>
            </w:tcBorders>
            <w:tcMar>
              <w:left w:w="0" w:type="dxa"/>
              <w:right w:w="6" w:type="dxa"/>
            </w:tcMar>
          </w:tcPr>
          <w:p w14:paraId="28CEADC3" w14:textId="295EA847" w:rsidR="00AC711A" w:rsidRDefault="00CA3AC5" w:rsidP="00CA3AC5">
            <w:pPr>
              <w:pStyle w:val="Navadensplet"/>
              <w:spacing w:before="0" w:beforeAutospacing="0" w:after="0" w:afterAutospacing="0"/>
              <w:jc w:val="both"/>
              <w:rPr>
                <w:rFonts w:asciiTheme="majorHAnsi" w:hAnsiTheme="majorHAnsi" w:cs="Arial"/>
                <w:sz w:val="18"/>
                <w:szCs w:val="18"/>
                <w:lang w:val="en-GB"/>
              </w:rPr>
            </w:pPr>
            <w:r w:rsidRPr="003C056D">
              <w:rPr>
                <w:rFonts w:asciiTheme="majorHAnsi" w:hAnsiTheme="majorHAnsi" w:cs="Arial"/>
                <w:sz w:val="18"/>
                <w:szCs w:val="18"/>
                <w:lang w:val="en-GB"/>
              </w:rPr>
              <w:t>The main goal of the APEM journal is to present original, high quality, theoretical an</w:t>
            </w:r>
            <w:r w:rsidR="000E575E" w:rsidRPr="003C056D">
              <w:rPr>
                <w:rFonts w:asciiTheme="majorHAnsi" w:hAnsiTheme="majorHAnsi" w:cs="Arial"/>
                <w:sz w:val="18"/>
                <w:szCs w:val="18"/>
                <w:lang w:val="en-GB"/>
              </w:rPr>
              <w:t>d</w:t>
            </w:r>
            <w:r w:rsidRPr="003C056D">
              <w:rPr>
                <w:rFonts w:asciiTheme="majorHAnsi" w:hAnsiTheme="majorHAnsi" w:cs="Arial"/>
                <w:sz w:val="18"/>
                <w:szCs w:val="18"/>
                <w:lang w:val="en-GB"/>
              </w:rPr>
              <w:t xml:space="preserve"> application-oriented research developments in all areas of production engineering and production management to a broad audience of academics and practitioners. In order to bridge the gap between theory and practice, applications based on advanced theory and case studies are particularly welcome. General approaches, formalisms, algorithms or techniques should be illustrated with significant applications that demonstrate their applicability to real-world problems. </w:t>
            </w:r>
            <w:r w:rsidR="0090523E" w:rsidRPr="0090523E">
              <w:rPr>
                <w:rFonts w:asciiTheme="majorHAnsi" w:hAnsiTheme="majorHAnsi" w:cs="Arial"/>
                <w:sz w:val="18"/>
                <w:szCs w:val="18"/>
                <w:lang w:val="en-GB"/>
              </w:rPr>
              <w:t>Please note the APEM journal is not intended especially for studying problems in the finance, economics, business, and bank sectors even though the methodology in the paper is quality/project management oriented.  Therefore, the papers should include a substantial level of engineering issues in the field of manufacturing engineering.</w:t>
            </w:r>
            <w:r w:rsidR="0090523E">
              <w:rPr>
                <w:rFonts w:asciiTheme="majorHAnsi" w:hAnsiTheme="majorHAnsi" w:cs="Arial"/>
                <w:sz w:val="18"/>
                <w:szCs w:val="18"/>
                <w:lang w:val="en-GB"/>
              </w:rPr>
              <w:t xml:space="preserve"> </w:t>
            </w:r>
            <w:r w:rsidRPr="003C056D">
              <w:rPr>
                <w:rFonts w:asciiTheme="majorHAnsi" w:hAnsiTheme="majorHAnsi" w:cs="Arial"/>
                <w:sz w:val="18"/>
                <w:szCs w:val="18"/>
                <w:lang w:val="en-GB"/>
              </w:rPr>
              <w:t xml:space="preserve">Articles submitted to APEM journal should be original and unpublished contributions and should not be under consideration for any other publication at the same time. Responsibility for the contents of the paper rests upon the authors and not upon the editors or the publisher. </w:t>
            </w:r>
            <w:r w:rsidR="0022232F" w:rsidRPr="00A40D68">
              <w:rPr>
                <w:rFonts w:asciiTheme="majorHAnsi" w:hAnsiTheme="majorHAnsi" w:cs="Arial"/>
                <w:color w:val="E36C0A" w:themeColor="accent6" w:themeShade="BF"/>
                <w:sz w:val="18"/>
                <w:szCs w:val="18"/>
                <w:lang w:val="en-GB"/>
              </w:rPr>
              <w:t>This templa</w:t>
            </w:r>
            <w:r w:rsidR="00E247FF">
              <w:rPr>
                <w:rFonts w:asciiTheme="majorHAnsi" w:hAnsiTheme="majorHAnsi" w:cs="Arial"/>
                <w:color w:val="E36C0A" w:themeColor="accent6" w:themeShade="BF"/>
                <w:sz w:val="18"/>
                <w:szCs w:val="18"/>
                <w:lang w:val="en-GB"/>
              </w:rPr>
              <w:t xml:space="preserve">te was last updated on </w:t>
            </w:r>
            <w:r w:rsidR="000A4167">
              <w:rPr>
                <w:rFonts w:asciiTheme="majorHAnsi" w:hAnsiTheme="majorHAnsi" w:cs="Arial"/>
                <w:color w:val="E36C0A" w:themeColor="accent6" w:themeShade="BF"/>
                <w:sz w:val="18"/>
                <w:szCs w:val="18"/>
                <w:lang w:val="en-GB"/>
              </w:rPr>
              <w:t>January</w:t>
            </w:r>
            <w:r w:rsidR="00E247FF">
              <w:rPr>
                <w:rFonts w:asciiTheme="majorHAnsi" w:hAnsiTheme="majorHAnsi" w:cs="Arial"/>
                <w:color w:val="E36C0A" w:themeColor="accent6" w:themeShade="BF"/>
                <w:sz w:val="18"/>
                <w:szCs w:val="18"/>
                <w:lang w:val="en-GB"/>
              </w:rPr>
              <w:t xml:space="preserve"> 1</w:t>
            </w:r>
            <w:r w:rsidR="00660C05">
              <w:rPr>
                <w:rFonts w:asciiTheme="majorHAnsi" w:hAnsiTheme="majorHAnsi" w:cs="Arial"/>
                <w:color w:val="E36C0A" w:themeColor="accent6" w:themeShade="BF"/>
                <w:sz w:val="18"/>
                <w:szCs w:val="18"/>
                <w:lang w:val="en-GB"/>
              </w:rPr>
              <w:t xml:space="preserve">, </w:t>
            </w:r>
            <w:r w:rsidR="00E247FF">
              <w:rPr>
                <w:rFonts w:asciiTheme="majorHAnsi" w:hAnsiTheme="majorHAnsi" w:cs="Arial"/>
                <w:color w:val="E36C0A" w:themeColor="accent6" w:themeShade="BF"/>
                <w:sz w:val="18"/>
                <w:szCs w:val="18"/>
                <w:lang w:val="en-GB"/>
              </w:rPr>
              <w:t>202</w:t>
            </w:r>
            <w:r w:rsidR="00D35085">
              <w:rPr>
                <w:rFonts w:asciiTheme="majorHAnsi" w:hAnsiTheme="majorHAnsi" w:cs="Arial"/>
                <w:color w:val="E36C0A" w:themeColor="accent6" w:themeShade="BF"/>
                <w:sz w:val="18"/>
                <w:szCs w:val="18"/>
                <w:lang w:val="en-GB"/>
              </w:rPr>
              <w:t>3</w:t>
            </w:r>
            <w:r w:rsidR="0022232F" w:rsidRPr="00A40D68">
              <w:rPr>
                <w:rFonts w:asciiTheme="majorHAnsi" w:hAnsiTheme="majorHAnsi" w:cs="Arial"/>
                <w:color w:val="E36C0A" w:themeColor="accent6" w:themeShade="BF"/>
                <w:sz w:val="18"/>
                <w:szCs w:val="18"/>
                <w:lang w:val="en-GB"/>
              </w:rPr>
              <w:t>.</w:t>
            </w:r>
          </w:p>
          <w:p w14:paraId="1BECD6DA" w14:textId="77777777" w:rsidR="00132861" w:rsidRPr="00366BDA" w:rsidRDefault="001E476F" w:rsidP="00366BDA">
            <w:pPr>
              <w:pStyle w:val="Navadensplet"/>
              <w:spacing w:before="0" w:beforeAutospacing="0" w:after="0" w:afterAutospacing="0"/>
              <w:jc w:val="both"/>
              <w:rPr>
                <w:rFonts w:asciiTheme="majorHAnsi" w:hAnsiTheme="majorHAnsi"/>
                <w:sz w:val="18"/>
                <w:szCs w:val="18"/>
                <w:lang w:val="en-GB"/>
              </w:rPr>
            </w:pPr>
            <w:r w:rsidRPr="003C056D">
              <w:rPr>
                <w:rFonts w:asciiTheme="majorHAnsi" w:hAnsiTheme="majorHAnsi" w:cs="Arial"/>
                <w:sz w:val="18"/>
                <w:szCs w:val="18"/>
                <w:lang w:val="en-GB"/>
              </w:rPr>
              <w:t>(Style: Cambria, 9</w:t>
            </w:r>
            <w:r w:rsidR="005A152B" w:rsidRPr="003C056D">
              <w:rPr>
                <w:rFonts w:asciiTheme="majorHAnsi" w:hAnsiTheme="majorHAnsi" w:cs="Arial"/>
                <w:sz w:val="18"/>
                <w:szCs w:val="18"/>
                <w:lang w:val="en-GB"/>
              </w:rPr>
              <w:t xml:space="preserve"> </w:t>
            </w:r>
            <w:r w:rsidRPr="003C056D">
              <w:rPr>
                <w:rFonts w:asciiTheme="majorHAnsi" w:hAnsiTheme="majorHAnsi" w:cs="Arial"/>
                <w:sz w:val="18"/>
                <w:szCs w:val="18"/>
                <w:lang w:val="en-GB"/>
              </w:rPr>
              <w:t>pt, Normal)</w:t>
            </w:r>
          </w:p>
        </w:tc>
        <w:tc>
          <w:tcPr>
            <w:tcW w:w="344" w:type="dxa"/>
            <w:tcBorders>
              <w:top w:val="nil"/>
              <w:bottom w:val="single" w:sz="4" w:space="0" w:color="auto"/>
            </w:tcBorders>
            <w:tcMar>
              <w:right w:w="40" w:type="dxa"/>
            </w:tcMar>
          </w:tcPr>
          <w:p w14:paraId="67FB27D5" w14:textId="77777777" w:rsidR="005C22B6" w:rsidRPr="003C056D" w:rsidRDefault="005C22B6" w:rsidP="00FC5D01">
            <w:pPr>
              <w:spacing w:after="0" w:line="240" w:lineRule="auto"/>
              <w:jc w:val="both"/>
              <w:rPr>
                <w:b/>
                <w:sz w:val="18"/>
                <w:szCs w:val="18"/>
                <w:lang w:val="en-GB"/>
              </w:rPr>
            </w:pPr>
          </w:p>
        </w:tc>
        <w:tc>
          <w:tcPr>
            <w:tcW w:w="2727" w:type="dxa"/>
            <w:tcBorders>
              <w:top w:val="single" w:sz="4" w:space="0" w:color="auto"/>
              <w:bottom w:val="single" w:sz="4" w:space="0" w:color="auto"/>
            </w:tcBorders>
            <w:tcMar>
              <w:left w:w="6" w:type="dxa"/>
              <w:right w:w="6" w:type="dxa"/>
            </w:tcMar>
          </w:tcPr>
          <w:p w14:paraId="293410E3" w14:textId="77777777" w:rsidR="005C22B6" w:rsidRPr="003C056D" w:rsidRDefault="005C22B6" w:rsidP="00FC5D01">
            <w:pPr>
              <w:spacing w:after="0" w:line="240" w:lineRule="auto"/>
              <w:rPr>
                <w:rFonts w:asciiTheme="majorHAnsi" w:hAnsiTheme="majorHAnsi"/>
                <w:i/>
                <w:sz w:val="18"/>
                <w:szCs w:val="18"/>
                <w:lang w:val="en-GB"/>
              </w:rPr>
            </w:pPr>
            <w:r w:rsidRPr="003C056D">
              <w:rPr>
                <w:rFonts w:asciiTheme="majorHAnsi" w:hAnsiTheme="majorHAnsi"/>
                <w:i/>
                <w:sz w:val="18"/>
                <w:szCs w:val="18"/>
                <w:lang w:val="en-GB"/>
              </w:rPr>
              <w:t>Keywords:</w:t>
            </w:r>
          </w:p>
          <w:p w14:paraId="4D78ADA1" w14:textId="77777777" w:rsidR="000B68B2" w:rsidRPr="003C056D" w:rsidRDefault="00690C37" w:rsidP="002D377C">
            <w:pPr>
              <w:spacing w:after="120" w:line="240" w:lineRule="auto"/>
              <w:rPr>
                <w:rFonts w:asciiTheme="majorHAnsi" w:hAnsiTheme="majorHAnsi" w:cs="Aharoni"/>
                <w:sz w:val="18"/>
                <w:szCs w:val="18"/>
                <w:lang w:val="en-GB"/>
              </w:rPr>
            </w:pPr>
            <w:r w:rsidRPr="003C056D">
              <w:rPr>
                <w:rFonts w:asciiTheme="majorHAnsi" w:hAnsiTheme="majorHAnsi" w:cs="Aharoni"/>
                <w:sz w:val="18"/>
                <w:szCs w:val="18"/>
                <w:lang w:val="en-GB"/>
              </w:rPr>
              <w:t xml:space="preserve">Hierarchical </w:t>
            </w:r>
            <w:r w:rsidR="00B627EF" w:rsidRPr="003C056D">
              <w:rPr>
                <w:rFonts w:asciiTheme="majorHAnsi" w:hAnsiTheme="majorHAnsi" w:cs="Aharoni"/>
                <w:sz w:val="18"/>
                <w:szCs w:val="18"/>
                <w:lang w:val="en-GB"/>
              </w:rPr>
              <w:t xml:space="preserve">list of </w:t>
            </w:r>
            <w:r w:rsidR="00256C17" w:rsidRPr="003C056D">
              <w:rPr>
                <w:rFonts w:asciiTheme="majorHAnsi" w:hAnsiTheme="majorHAnsi" w:cs="Aharoni"/>
                <w:sz w:val="18"/>
                <w:szCs w:val="18"/>
                <w:lang w:val="en-GB"/>
              </w:rPr>
              <w:t xml:space="preserve">3–5 </w:t>
            </w:r>
            <w:r w:rsidR="00B627EF" w:rsidRPr="003C056D">
              <w:rPr>
                <w:rFonts w:asciiTheme="majorHAnsi" w:hAnsiTheme="majorHAnsi" w:cs="Aharoni"/>
                <w:sz w:val="18"/>
                <w:szCs w:val="18"/>
                <w:lang w:val="en-GB"/>
              </w:rPr>
              <w:t>keywo</w:t>
            </w:r>
            <w:r w:rsidR="00256C17" w:rsidRPr="003C056D">
              <w:rPr>
                <w:rFonts w:asciiTheme="majorHAnsi" w:hAnsiTheme="majorHAnsi" w:cs="Aharoni"/>
                <w:sz w:val="18"/>
                <w:szCs w:val="18"/>
                <w:lang w:val="en-GB"/>
              </w:rPr>
              <w:t xml:space="preserve">rds </w:t>
            </w:r>
            <w:r w:rsidR="00B627EF" w:rsidRPr="003C056D">
              <w:rPr>
                <w:rFonts w:asciiTheme="majorHAnsi" w:hAnsiTheme="majorHAnsi" w:cs="Aharoni"/>
                <w:sz w:val="18"/>
                <w:szCs w:val="18"/>
                <w:lang w:val="en-GB"/>
              </w:rPr>
              <w:t>(Style: Cambria, 9</w:t>
            </w:r>
            <w:r w:rsidR="00E61A47" w:rsidRPr="003C056D">
              <w:rPr>
                <w:rFonts w:asciiTheme="majorHAnsi" w:hAnsiTheme="majorHAnsi" w:cs="Aharoni"/>
                <w:sz w:val="18"/>
                <w:szCs w:val="18"/>
                <w:lang w:val="en-GB"/>
              </w:rPr>
              <w:t xml:space="preserve"> </w:t>
            </w:r>
            <w:r w:rsidR="00B627EF" w:rsidRPr="003C056D">
              <w:rPr>
                <w:rFonts w:asciiTheme="majorHAnsi" w:hAnsiTheme="majorHAnsi" w:cs="Aharoni"/>
                <w:sz w:val="18"/>
                <w:szCs w:val="18"/>
                <w:lang w:val="en-GB"/>
              </w:rPr>
              <w:t>pt, Normal)</w:t>
            </w:r>
            <w:r w:rsidR="000B68B2" w:rsidRPr="003C056D">
              <w:rPr>
                <w:rFonts w:asciiTheme="majorHAnsi" w:hAnsiTheme="majorHAnsi" w:cs="Aharoni"/>
                <w:sz w:val="18"/>
                <w:szCs w:val="18"/>
                <w:lang w:val="en-GB"/>
              </w:rPr>
              <w:t xml:space="preserve"> </w:t>
            </w:r>
          </w:p>
          <w:p w14:paraId="29A9D92C" w14:textId="77777777" w:rsidR="00D01305" w:rsidRPr="003C056D" w:rsidRDefault="005C22B6" w:rsidP="00FC5D01">
            <w:pPr>
              <w:spacing w:after="0" w:line="240" w:lineRule="auto"/>
              <w:rPr>
                <w:rFonts w:asciiTheme="majorHAnsi" w:hAnsiTheme="majorHAnsi"/>
                <w:i/>
                <w:sz w:val="18"/>
                <w:szCs w:val="18"/>
                <w:lang w:val="en-GB"/>
              </w:rPr>
            </w:pPr>
            <w:r w:rsidRPr="003C056D">
              <w:rPr>
                <w:rFonts w:asciiTheme="majorHAnsi" w:hAnsiTheme="majorHAnsi"/>
                <w:sz w:val="18"/>
                <w:szCs w:val="18"/>
                <w:lang w:val="en-GB"/>
              </w:rPr>
              <w:t>*</w:t>
            </w:r>
            <w:r w:rsidRPr="003C056D">
              <w:rPr>
                <w:rFonts w:asciiTheme="majorHAnsi" w:hAnsiTheme="majorHAnsi"/>
                <w:i/>
                <w:sz w:val="18"/>
                <w:szCs w:val="18"/>
                <w:lang w:val="en-GB"/>
              </w:rPr>
              <w:t xml:space="preserve">Corresponding author: </w:t>
            </w:r>
          </w:p>
          <w:p w14:paraId="73FD4519" w14:textId="77777777" w:rsidR="00925D8E" w:rsidRPr="003C056D" w:rsidRDefault="00256C17" w:rsidP="001E476F">
            <w:pPr>
              <w:spacing w:after="0" w:line="240" w:lineRule="auto"/>
              <w:rPr>
                <w:rFonts w:asciiTheme="majorHAnsi" w:hAnsiTheme="majorHAnsi"/>
                <w:sz w:val="18"/>
                <w:szCs w:val="18"/>
                <w:lang w:val="en-GB"/>
              </w:rPr>
            </w:pPr>
            <w:r w:rsidRPr="003C056D">
              <w:rPr>
                <w:rFonts w:asciiTheme="majorHAnsi" w:hAnsiTheme="majorHAnsi"/>
                <w:sz w:val="18"/>
                <w:szCs w:val="18"/>
                <w:lang w:val="en-GB"/>
              </w:rPr>
              <w:t>corres</w:t>
            </w:r>
            <w:r w:rsidR="001E476F" w:rsidRPr="003C056D">
              <w:rPr>
                <w:rFonts w:asciiTheme="majorHAnsi" w:hAnsiTheme="majorHAnsi"/>
                <w:sz w:val="18"/>
                <w:szCs w:val="18"/>
                <w:lang w:val="en-GB"/>
              </w:rPr>
              <w:t>_author</w:t>
            </w:r>
            <w:r w:rsidR="000B68B2" w:rsidRPr="003C056D">
              <w:rPr>
                <w:rFonts w:asciiTheme="majorHAnsi" w:hAnsiTheme="majorHAnsi"/>
                <w:sz w:val="18"/>
                <w:szCs w:val="18"/>
                <w:lang w:val="en-GB"/>
              </w:rPr>
              <w:t>@</w:t>
            </w:r>
            <w:r w:rsidR="001E476F" w:rsidRPr="003C056D">
              <w:rPr>
                <w:rFonts w:asciiTheme="majorHAnsi" w:hAnsiTheme="majorHAnsi"/>
                <w:sz w:val="18"/>
                <w:szCs w:val="18"/>
                <w:lang w:val="en-GB"/>
              </w:rPr>
              <w:t>email</w:t>
            </w:r>
            <w:r w:rsidR="000B68B2" w:rsidRPr="003C056D">
              <w:rPr>
                <w:rFonts w:asciiTheme="majorHAnsi" w:hAnsiTheme="majorHAnsi"/>
                <w:sz w:val="18"/>
                <w:szCs w:val="18"/>
                <w:lang w:val="en-GB"/>
              </w:rPr>
              <w:t>.</w:t>
            </w:r>
            <w:r w:rsidR="001E476F" w:rsidRPr="003C056D">
              <w:rPr>
                <w:rFonts w:asciiTheme="majorHAnsi" w:hAnsiTheme="majorHAnsi"/>
                <w:sz w:val="18"/>
                <w:szCs w:val="18"/>
                <w:lang w:val="en-GB"/>
              </w:rPr>
              <w:t>com</w:t>
            </w:r>
          </w:p>
          <w:p w14:paraId="5650C14C" w14:textId="77777777" w:rsidR="005C22B6" w:rsidRPr="003C056D" w:rsidRDefault="00D01305" w:rsidP="001E476F">
            <w:pPr>
              <w:spacing w:after="0" w:line="240" w:lineRule="auto"/>
              <w:rPr>
                <w:rFonts w:asciiTheme="majorHAnsi" w:hAnsiTheme="majorHAnsi"/>
                <w:sz w:val="18"/>
                <w:szCs w:val="18"/>
                <w:lang w:val="en-GB"/>
              </w:rPr>
            </w:pPr>
            <w:r w:rsidRPr="003C056D">
              <w:rPr>
                <w:rFonts w:asciiTheme="majorHAnsi" w:hAnsiTheme="majorHAnsi"/>
                <w:sz w:val="18"/>
                <w:szCs w:val="18"/>
                <w:lang w:val="en-GB"/>
              </w:rPr>
              <w:t>(</w:t>
            </w:r>
            <w:r w:rsidR="00256C17" w:rsidRPr="003C056D">
              <w:rPr>
                <w:rFonts w:asciiTheme="majorHAnsi" w:hAnsiTheme="majorHAnsi"/>
                <w:sz w:val="18"/>
                <w:szCs w:val="18"/>
                <w:lang w:val="en-GB"/>
              </w:rPr>
              <w:t>S</w:t>
            </w:r>
            <w:r w:rsidR="001E476F" w:rsidRPr="003C056D">
              <w:rPr>
                <w:rFonts w:asciiTheme="majorHAnsi" w:hAnsiTheme="majorHAnsi"/>
                <w:sz w:val="18"/>
                <w:szCs w:val="18"/>
                <w:lang w:val="en-GB"/>
              </w:rPr>
              <w:t>urname</w:t>
            </w:r>
            <w:r w:rsidR="00256C17" w:rsidRPr="003C056D">
              <w:rPr>
                <w:rFonts w:asciiTheme="majorHAnsi" w:hAnsiTheme="majorHAnsi"/>
                <w:sz w:val="18"/>
                <w:szCs w:val="18"/>
                <w:lang w:val="en-GB"/>
              </w:rPr>
              <w:t xml:space="preserve"> of corresponding author, </w:t>
            </w:r>
            <w:r w:rsidR="007B0094" w:rsidRPr="003C056D">
              <w:rPr>
                <w:rFonts w:asciiTheme="majorHAnsi" w:hAnsiTheme="majorHAnsi"/>
                <w:sz w:val="18"/>
                <w:szCs w:val="18"/>
                <w:lang w:val="en-GB"/>
              </w:rPr>
              <w:t>First n</w:t>
            </w:r>
            <w:r w:rsidR="00256C17" w:rsidRPr="003C056D">
              <w:rPr>
                <w:rFonts w:asciiTheme="majorHAnsi" w:hAnsiTheme="majorHAnsi"/>
                <w:sz w:val="18"/>
                <w:szCs w:val="18"/>
                <w:lang w:val="en-GB"/>
              </w:rPr>
              <w:t>ame initials</w:t>
            </w:r>
            <w:r w:rsidRPr="003C056D">
              <w:rPr>
                <w:rFonts w:asciiTheme="majorHAnsi" w:hAnsiTheme="majorHAnsi"/>
                <w:sz w:val="18"/>
                <w:szCs w:val="18"/>
                <w:lang w:val="en-GB"/>
              </w:rPr>
              <w:t>)</w:t>
            </w:r>
          </w:p>
          <w:p w14:paraId="73146C21" w14:textId="77777777" w:rsidR="00103B2B" w:rsidRPr="003C056D" w:rsidRDefault="00E71640" w:rsidP="00AB4A51">
            <w:pPr>
              <w:spacing w:after="120" w:line="240" w:lineRule="auto"/>
              <w:rPr>
                <w:rFonts w:asciiTheme="majorHAnsi" w:hAnsiTheme="majorHAnsi" w:cs="Aharoni"/>
                <w:sz w:val="18"/>
                <w:szCs w:val="18"/>
                <w:lang w:val="en-GB"/>
              </w:rPr>
            </w:pPr>
            <w:r w:rsidRPr="003C056D">
              <w:rPr>
                <w:rFonts w:asciiTheme="majorHAnsi" w:hAnsiTheme="majorHAnsi" w:cs="Aharoni"/>
                <w:sz w:val="18"/>
                <w:szCs w:val="18"/>
                <w:lang w:val="en-GB"/>
              </w:rPr>
              <w:t>(Style: Cambria, 9</w:t>
            </w:r>
            <w:r w:rsidR="00E61A47" w:rsidRPr="003C056D">
              <w:rPr>
                <w:rFonts w:asciiTheme="majorHAnsi" w:hAnsiTheme="majorHAnsi" w:cs="Aharoni"/>
                <w:sz w:val="18"/>
                <w:szCs w:val="18"/>
                <w:lang w:val="en-GB"/>
              </w:rPr>
              <w:t xml:space="preserve"> </w:t>
            </w:r>
            <w:r w:rsidRPr="003C056D">
              <w:rPr>
                <w:rFonts w:asciiTheme="majorHAnsi" w:hAnsiTheme="majorHAnsi" w:cs="Aharoni"/>
                <w:sz w:val="18"/>
                <w:szCs w:val="18"/>
                <w:lang w:val="en-GB"/>
              </w:rPr>
              <w:t>pt, Normal)</w:t>
            </w:r>
          </w:p>
          <w:p w14:paraId="718520ED" w14:textId="77777777" w:rsidR="00AB4A51" w:rsidRPr="003C056D" w:rsidRDefault="00AB4A51" w:rsidP="00AB4A51">
            <w:pPr>
              <w:spacing w:after="0" w:line="240" w:lineRule="auto"/>
              <w:rPr>
                <w:rFonts w:asciiTheme="majorHAnsi" w:hAnsiTheme="majorHAnsi"/>
                <w:i/>
                <w:sz w:val="18"/>
                <w:szCs w:val="18"/>
                <w:lang w:val="en-GB"/>
              </w:rPr>
            </w:pPr>
            <w:r w:rsidRPr="003C056D">
              <w:rPr>
                <w:rFonts w:asciiTheme="majorHAnsi" w:hAnsiTheme="majorHAnsi"/>
                <w:i/>
                <w:sz w:val="18"/>
                <w:szCs w:val="18"/>
                <w:lang w:val="en-GB"/>
              </w:rPr>
              <w:t xml:space="preserve">Article history: </w:t>
            </w:r>
          </w:p>
          <w:p w14:paraId="1B4D1684" w14:textId="77777777" w:rsidR="00AB4A51" w:rsidRPr="003C056D" w:rsidRDefault="00AB4A51" w:rsidP="00AB4A51">
            <w:pPr>
              <w:spacing w:after="0" w:line="240" w:lineRule="auto"/>
              <w:rPr>
                <w:rFonts w:asciiTheme="majorHAnsi" w:hAnsiTheme="majorHAnsi"/>
                <w:sz w:val="18"/>
                <w:szCs w:val="18"/>
                <w:lang w:val="en-GB"/>
              </w:rPr>
            </w:pPr>
            <w:r w:rsidRPr="003C056D">
              <w:rPr>
                <w:rFonts w:asciiTheme="majorHAnsi" w:hAnsiTheme="majorHAnsi"/>
                <w:sz w:val="18"/>
                <w:szCs w:val="18"/>
                <w:lang w:val="en-GB"/>
              </w:rPr>
              <w:t>Received DD MM</w:t>
            </w:r>
            <w:r w:rsidR="004741DE" w:rsidRPr="003C056D">
              <w:rPr>
                <w:rFonts w:asciiTheme="majorHAnsi" w:hAnsiTheme="majorHAnsi"/>
                <w:sz w:val="18"/>
                <w:szCs w:val="18"/>
                <w:lang w:val="en-GB"/>
              </w:rPr>
              <w:t>MM</w:t>
            </w:r>
            <w:r w:rsidRPr="003C056D">
              <w:rPr>
                <w:rFonts w:asciiTheme="majorHAnsi" w:hAnsiTheme="majorHAnsi"/>
                <w:sz w:val="18"/>
                <w:szCs w:val="18"/>
                <w:lang w:val="en-GB"/>
              </w:rPr>
              <w:t xml:space="preserve"> YYYY</w:t>
            </w:r>
          </w:p>
          <w:p w14:paraId="77658783" w14:textId="77777777" w:rsidR="00AB4A51" w:rsidRPr="003C056D" w:rsidRDefault="00AB4A51" w:rsidP="00AB4A51">
            <w:pPr>
              <w:spacing w:after="0" w:line="240" w:lineRule="auto"/>
              <w:rPr>
                <w:rFonts w:asciiTheme="majorHAnsi" w:hAnsiTheme="majorHAnsi"/>
                <w:sz w:val="18"/>
                <w:szCs w:val="18"/>
                <w:lang w:val="en-GB"/>
              </w:rPr>
            </w:pPr>
            <w:r w:rsidRPr="003C056D">
              <w:rPr>
                <w:rFonts w:asciiTheme="majorHAnsi" w:hAnsiTheme="majorHAnsi"/>
                <w:sz w:val="18"/>
                <w:szCs w:val="18"/>
                <w:lang w:val="en-GB"/>
              </w:rPr>
              <w:t>Revised DD MM</w:t>
            </w:r>
            <w:r w:rsidR="004741DE" w:rsidRPr="003C056D">
              <w:rPr>
                <w:rFonts w:asciiTheme="majorHAnsi" w:hAnsiTheme="majorHAnsi"/>
                <w:sz w:val="18"/>
                <w:szCs w:val="18"/>
                <w:lang w:val="en-GB"/>
              </w:rPr>
              <w:t>MM</w:t>
            </w:r>
            <w:r w:rsidRPr="003C056D">
              <w:rPr>
                <w:rFonts w:asciiTheme="majorHAnsi" w:hAnsiTheme="majorHAnsi"/>
                <w:sz w:val="18"/>
                <w:szCs w:val="18"/>
                <w:lang w:val="en-GB"/>
              </w:rPr>
              <w:t xml:space="preserve"> YYYY</w:t>
            </w:r>
          </w:p>
          <w:p w14:paraId="0D0CAA53" w14:textId="77777777" w:rsidR="00AB4A51" w:rsidRPr="003C056D" w:rsidRDefault="00AB4A51" w:rsidP="00AB4A51">
            <w:pPr>
              <w:spacing w:after="0" w:line="240" w:lineRule="auto"/>
              <w:rPr>
                <w:rFonts w:asciiTheme="majorHAnsi" w:hAnsiTheme="majorHAnsi"/>
                <w:sz w:val="18"/>
                <w:szCs w:val="18"/>
                <w:lang w:val="en-GB"/>
              </w:rPr>
            </w:pPr>
            <w:r w:rsidRPr="003C056D">
              <w:rPr>
                <w:rFonts w:asciiTheme="majorHAnsi" w:hAnsiTheme="majorHAnsi"/>
                <w:sz w:val="18"/>
                <w:szCs w:val="18"/>
                <w:lang w:val="en-GB"/>
              </w:rPr>
              <w:t>Accepted DD MM</w:t>
            </w:r>
            <w:r w:rsidR="004741DE" w:rsidRPr="003C056D">
              <w:rPr>
                <w:rFonts w:asciiTheme="majorHAnsi" w:hAnsiTheme="majorHAnsi"/>
                <w:sz w:val="18"/>
                <w:szCs w:val="18"/>
                <w:lang w:val="en-GB"/>
              </w:rPr>
              <w:t>MM</w:t>
            </w:r>
            <w:r w:rsidRPr="003C056D">
              <w:rPr>
                <w:rFonts w:asciiTheme="majorHAnsi" w:hAnsiTheme="majorHAnsi"/>
                <w:sz w:val="18"/>
                <w:szCs w:val="18"/>
                <w:lang w:val="en-GB"/>
              </w:rPr>
              <w:t xml:space="preserve"> YYYY</w:t>
            </w:r>
          </w:p>
          <w:p w14:paraId="39EEDDD6" w14:textId="77777777" w:rsidR="00AB4A51" w:rsidRPr="003C056D" w:rsidRDefault="00AB4A51" w:rsidP="00753352">
            <w:pPr>
              <w:spacing w:after="120" w:line="240" w:lineRule="auto"/>
              <w:rPr>
                <w:rFonts w:asciiTheme="majorHAnsi" w:hAnsiTheme="majorHAnsi" w:cs="Aharoni"/>
                <w:sz w:val="18"/>
                <w:szCs w:val="18"/>
                <w:lang w:val="en-GB"/>
              </w:rPr>
            </w:pPr>
            <w:r w:rsidRPr="003C056D">
              <w:rPr>
                <w:rFonts w:asciiTheme="majorHAnsi" w:hAnsiTheme="majorHAnsi" w:cs="Aharoni"/>
                <w:sz w:val="18"/>
                <w:szCs w:val="18"/>
                <w:lang w:val="en-GB"/>
              </w:rPr>
              <w:t>(Style: Cambria, 9 pt, Normal)</w:t>
            </w:r>
          </w:p>
          <w:p w14:paraId="1BC1309D" w14:textId="77777777" w:rsidR="00753352" w:rsidRPr="007F21BB" w:rsidRDefault="00753352" w:rsidP="00753352">
            <w:pPr>
              <w:spacing w:after="0" w:line="240" w:lineRule="auto"/>
              <w:jc w:val="both"/>
              <w:rPr>
                <w:rFonts w:asciiTheme="majorHAnsi" w:hAnsiTheme="majorHAnsi" w:cs="AdvOT77db9845"/>
                <w:sz w:val="14"/>
                <w:szCs w:val="14"/>
                <w:lang w:val="en-US" w:eastAsia="sl-SI"/>
              </w:rPr>
            </w:pPr>
            <w:r w:rsidRPr="007F21BB">
              <w:rPr>
                <w:noProof/>
                <w:sz w:val="16"/>
                <w:szCs w:val="16"/>
                <w:lang w:eastAsia="sl-SI"/>
              </w:rPr>
              <w:drawing>
                <wp:inline distT="0" distB="0" distL="0" distR="0" wp14:anchorId="04E9E50F" wp14:editId="1C0526ED">
                  <wp:extent cx="687184" cy="243840"/>
                  <wp:effectExtent l="0" t="0" r="0"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20760" cy="255754"/>
                          </a:xfrm>
                          <a:prstGeom prst="rect">
                            <a:avLst/>
                          </a:prstGeom>
                        </pic:spPr>
                      </pic:pic>
                    </a:graphicData>
                  </a:graphic>
                </wp:inline>
              </w:drawing>
            </w:r>
          </w:p>
          <w:p w14:paraId="5D72B0A7" w14:textId="77777777" w:rsidR="00103B2B" w:rsidRPr="003C056D" w:rsidRDefault="00753352" w:rsidP="00753352">
            <w:pPr>
              <w:spacing w:after="0" w:line="240" w:lineRule="auto"/>
              <w:rPr>
                <w:sz w:val="18"/>
                <w:szCs w:val="18"/>
                <w:lang w:val="en-GB"/>
              </w:rPr>
            </w:pPr>
            <w:r w:rsidRPr="007F21BB">
              <w:rPr>
                <w:rFonts w:asciiTheme="majorHAnsi" w:hAnsiTheme="majorHAnsi" w:cs="AdvOT77db9845"/>
                <w:sz w:val="11"/>
                <w:szCs w:val="11"/>
                <w:lang w:val="en-US" w:eastAsia="sl-SI"/>
              </w:rPr>
              <w:t>Content from this work may be used under the terms of the Creative Commons Attribution 4.0 International Licence (CC BY 4.0). Any further distribution of this work must maintain attribution to the author(s) and the title of the work, journal citation and DOI.</w:t>
            </w:r>
          </w:p>
        </w:tc>
      </w:tr>
    </w:tbl>
    <w:p w14:paraId="760A0FC3" w14:textId="77777777" w:rsidR="007A47E5" w:rsidRPr="003C056D" w:rsidRDefault="007A47E5" w:rsidP="007A47E5">
      <w:pPr>
        <w:spacing w:after="0" w:line="240" w:lineRule="auto"/>
        <w:rPr>
          <w:rFonts w:asciiTheme="minorHAnsi" w:hAnsiTheme="minorHAnsi" w:cs="Arial"/>
          <w:lang w:val="en-GB"/>
        </w:rPr>
      </w:pPr>
    </w:p>
    <w:p w14:paraId="7B0B98C8" w14:textId="77777777" w:rsidR="00D01E48" w:rsidRPr="003C056D" w:rsidRDefault="00D01E48" w:rsidP="007A47E5">
      <w:pPr>
        <w:spacing w:after="0" w:line="240" w:lineRule="auto"/>
        <w:rPr>
          <w:rFonts w:asciiTheme="minorHAnsi" w:hAnsiTheme="minorHAnsi" w:cs="Arial"/>
          <w:lang w:val="en-GB"/>
        </w:rPr>
      </w:pPr>
    </w:p>
    <w:p w14:paraId="06F1350F" w14:textId="77777777" w:rsidR="00DC1161" w:rsidRPr="003C056D" w:rsidRDefault="00DC1161" w:rsidP="00DC1161">
      <w:pPr>
        <w:pStyle w:val="APEMNaslov1"/>
        <w:tabs>
          <w:tab w:val="left" w:pos="567"/>
        </w:tabs>
        <w:spacing w:before="0"/>
        <w:rPr>
          <w:b w:val="0"/>
          <w:bCs/>
        </w:rPr>
      </w:pPr>
      <w:r w:rsidRPr="003C056D">
        <w:t xml:space="preserve">1. </w:t>
      </w:r>
      <w:r w:rsidR="001B5BA5" w:rsidRPr="003C056D">
        <w:t>Introduction</w:t>
      </w:r>
      <w:r w:rsidR="00B627EF" w:rsidRPr="003C056D">
        <w:t xml:space="preserve"> </w:t>
      </w:r>
      <w:r w:rsidR="00B627EF" w:rsidRPr="003C056D">
        <w:rPr>
          <w:b w:val="0"/>
          <w:bCs/>
        </w:rPr>
        <w:t>(Style: Calibri, 14</w:t>
      </w:r>
      <w:r w:rsidR="005A152B" w:rsidRPr="003C056D">
        <w:rPr>
          <w:b w:val="0"/>
          <w:bCs/>
        </w:rPr>
        <w:t xml:space="preserve"> </w:t>
      </w:r>
      <w:r w:rsidR="00B627EF" w:rsidRPr="003C056D">
        <w:rPr>
          <w:b w:val="0"/>
          <w:bCs/>
        </w:rPr>
        <w:t>pt, Bold)</w:t>
      </w:r>
    </w:p>
    <w:p w14:paraId="6E8D326D" w14:textId="77777777" w:rsidR="00751E98" w:rsidRPr="003C056D" w:rsidRDefault="00DC1161" w:rsidP="00DC1161">
      <w:pPr>
        <w:pStyle w:val="APEMNaslov1"/>
        <w:tabs>
          <w:tab w:val="left" w:pos="567"/>
        </w:tabs>
        <w:spacing w:before="0"/>
        <w:rPr>
          <w:b w:val="0"/>
          <w:bCs/>
          <w:sz w:val="22"/>
          <w:szCs w:val="22"/>
        </w:rPr>
      </w:pPr>
      <w:r w:rsidRPr="003C056D">
        <w:rPr>
          <w:sz w:val="22"/>
          <w:szCs w:val="22"/>
        </w:rPr>
        <w:t xml:space="preserve">1.1 </w:t>
      </w:r>
      <w:r w:rsidR="00CA0035" w:rsidRPr="003C056D">
        <w:rPr>
          <w:sz w:val="22"/>
          <w:szCs w:val="22"/>
        </w:rPr>
        <w:t>General</w:t>
      </w:r>
      <w:r w:rsidR="00751E98" w:rsidRPr="003C056D">
        <w:rPr>
          <w:sz w:val="22"/>
          <w:szCs w:val="22"/>
        </w:rPr>
        <w:t xml:space="preserve"> </w:t>
      </w:r>
      <w:r w:rsidR="00751E98" w:rsidRPr="003C056D">
        <w:rPr>
          <w:b w:val="0"/>
          <w:sz w:val="22"/>
          <w:szCs w:val="22"/>
        </w:rPr>
        <w:t>(Style: Calibri, 11</w:t>
      </w:r>
      <w:r w:rsidR="005A152B" w:rsidRPr="003C056D">
        <w:rPr>
          <w:b w:val="0"/>
          <w:sz w:val="22"/>
          <w:szCs w:val="22"/>
        </w:rPr>
        <w:t xml:space="preserve"> </w:t>
      </w:r>
      <w:r w:rsidR="00751E98" w:rsidRPr="003C056D">
        <w:rPr>
          <w:b w:val="0"/>
          <w:sz w:val="22"/>
          <w:szCs w:val="22"/>
        </w:rPr>
        <w:t>pt, Bold)</w:t>
      </w:r>
    </w:p>
    <w:p w14:paraId="39D45F5B" w14:textId="77777777" w:rsidR="00D56266" w:rsidRPr="008B72F3" w:rsidRDefault="00751E98" w:rsidP="00751E98">
      <w:pPr>
        <w:pStyle w:val="APEMBesedilo"/>
        <w:rPr>
          <w:color w:val="E36C0A" w:themeColor="accent6" w:themeShade="BF"/>
        </w:rPr>
      </w:pPr>
      <w:r w:rsidRPr="008B72F3">
        <w:rPr>
          <w:color w:val="E36C0A" w:themeColor="accent6" w:themeShade="BF"/>
        </w:rPr>
        <w:t xml:space="preserve">Please read the following instructions carefully. Formatting your paper </w:t>
      </w:r>
      <w:r w:rsidR="00D56266" w:rsidRPr="008B72F3">
        <w:rPr>
          <w:color w:val="E36C0A" w:themeColor="accent6" w:themeShade="BF"/>
        </w:rPr>
        <w:t xml:space="preserve">correctly saves a great deal of </w:t>
      </w:r>
      <w:r w:rsidRPr="008B72F3">
        <w:rPr>
          <w:color w:val="E36C0A" w:themeColor="accent6" w:themeShade="BF"/>
        </w:rPr>
        <w:t>editing time, which in turn ensures publication of papers in a timely manner.</w:t>
      </w:r>
    </w:p>
    <w:p w14:paraId="235B054B" w14:textId="77777777" w:rsidR="00751E98" w:rsidRPr="003C056D" w:rsidRDefault="00751E98" w:rsidP="00B76433">
      <w:pPr>
        <w:pStyle w:val="APEMBesedilo"/>
        <w:ind w:firstLine="284"/>
        <w:rPr>
          <w:color w:val="auto"/>
        </w:rPr>
      </w:pPr>
      <w:r w:rsidRPr="003C056D">
        <w:rPr>
          <w:color w:val="auto"/>
        </w:rPr>
        <w:t xml:space="preserve">Please note that British English should be used. The authors must ensure that the paper is complete, grammatically correct and without spelling or typographical errors. Manuscript should be prepared in </w:t>
      </w:r>
      <w:r w:rsidRPr="003C056D">
        <w:rPr>
          <w:i/>
          <w:color w:val="auto"/>
        </w:rPr>
        <w:t>Microsoft Word 20</w:t>
      </w:r>
      <w:r w:rsidR="00BD1E9B">
        <w:rPr>
          <w:i/>
          <w:color w:val="auto"/>
        </w:rPr>
        <w:t>10</w:t>
      </w:r>
      <w:r w:rsidRPr="003C056D">
        <w:rPr>
          <w:color w:val="auto"/>
        </w:rPr>
        <w:t xml:space="preserve"> or higher version. </w:t>
      </w:r>
      <w:r w:rsidRPr="003C056D">
        <w:rPr>
          <w:i/>
          <w:color w:val="auto"/>
        </w:rPr>
        <w:t xml:space="preserve">Word </w:t>
      </w:r>
      <w:r w:rsidR="006A508A" w:rsidRPr="003C056D">
        <w:rPr>
          <w:i/>
          <w:color w:val="auto"/>
        </w:rPr>
        <w:t>.</w:t>
      </w:r>
      <w:r w:rsidRPr="003C056D">
        <w:rPr>
          <w:i/>
          <w:color w:val="auto"/>
        </w:rPr>
        <w:t>docx</w:t>
      </w:r>
      <w:r w:rsidRPr="003C056D">
        <w:rPr>
          <w:color w:val="auto"/>
        </w:rPr>
        <w:t xml:space="preserve"> format is required.</w:t>
      </w:r>
    </w:p>
    <w:p w14:paraId="75E6E2E9" w14:textId="77777777" w:rsidR="00751E98" w:rsidRPr="00D11592" w:rsidRDefault="00751E98" w:rsidP="00B76433">
      <w:pPr>
        <w:pStyle w:val="APEMBesedilo"/>
        <w:ind w:firstLine="284"/>
        <w:rPr>
          <w:color w:val="0066FF"/>
        </w:rPr>
      </w:pPr>
      <w:r w:rsidRPr="003C056D">
        <w:rPr>
          <w:color w:val="auto"/>
        </w:rPr>
        <w:t>The easiest way to prepare y</w:t>
      </w:r>
      <w:r w:rsidR="007505DA" w:rsidRPr="003C056D">
        <w:rPr>
          <w:color w:val="auto"/>
        </w:rPr>
        <w:t xml:space="preserve">our paper correctly is by using </w:t>
      </w:r>
      <w:r w:rsidRPr="003C056D">
        <w:rPr>
          <w:color w:val="auto"/>
        </w:rPr>
        <w:t xml:space="preserve">this APEM template for </w:t>
      </w:r>
      <w:r w:rsidR="00CD4470" w:rsidRPr="003C056D">
        <w:rPr>
          <w:color w:val="auto"/>
        </w:rPr>
        <w:t>authors</w:t>
      </w:r>
      <w:r w:rsidR="006A0B2F" w:rsidRPr="003C056D">
        <w:rPr>
          <w:color w:val="auto"/>
        </w:rPr>
        <w:t xml:space="preserve">. </w:t>
      </w:r>
      <w:r w:rsidR="006A0B2F" w:rsidRPr="008B72F3">
        <w:rPr>
          <w:color w:val="E36C0A" w:themeColor="accent6" w:themeShade="BF"/>
        </w:rPr>
        <w:t xml:space="preserve">Please do not change the header and the footer of this template. </w:t>
      </w:r>
    </w:p>
    <w:p w14:paraId="359C0E97" w14:textId="77777777" w:rsidR="00B627EF" w:rsidRPr="003C056D" w:rsidRDefault="00F1151B" w:rsidP="00F1151B">
      <w:pPr>
        <w:pStyle w:val="APEMNaslov2"/>
        <w:tabs>
          <w:tab w:val="clear" w:pos="3165"/>
          <w:tab w:val="left" w:pos="567"/>
        </w:tabs>
      </w:pPr>
      <w:r w:rsidRPr="003C056D">
        <w:t xml:space="preserve">1.2 </w:t>
      </w:r>
      <w:r w:rsidR="005E6A03" w:rsidRPr="003C056D">
        <w:t>Paper format and layout</w:t>
      </w:r>
    </w:p>
    <w:p w14:paraId="3EE879C4" w14:textId="77777777" w:rsidR="00751E98" w:rsidRPr="003C056D" w:rsidRDefault="00751E98" w:rsidP="00B76433">
      <w:pPr>
        <w:pStyle w:val="APEMBesedilo"/>
        <w:rPr>
          <w:color w:val="auto"/>
        </w:rPr>
      </w:pPr>
      <w:r w:rsidRPr="003C056D">
        <w:rPr>
          <w:color w:val="auto"/>
        </w:rPr>
        <w:t>Paper size A4 (210 mm × 297 mm) is required with 25 mm for the left, right, top, and bottom margins. Text should be typed in one column and single-spaced.</w:t>
      </w:r>
    </w:p>
    <w:p w14:paraId="779435E8" w14:textId="77777777" w:rsidR="00710FE5" w:rsidRPr="003C056D" w:rsidRDefault="00710FE5" w:rsidP="00F1151B">
      <w:pPr>
        <w:pStyle w:val="APEMNaslov2"/>
        <w:tabs>
          <w:tab w:val="clear" w:pos="3165"/>
          <w:tab w:val="left" w:pos="567"/>
        </w:tabs>
      </w:pPr>
    </w:p>
    <w:p w14:paraId="0BE50018" w14:textId="77777777" w:rsidR="00751E98" w:rsidRPr="003C056D" w:rsidRDefault="00F1151B" w:rsidP="00F1151B">
      <w:pPr>
        <w:pStyle w:val="APEMNaslov2"/>
        <w:tabs>
          <w:tab w:val="clear" w:pos="3165"/>
          <w:tab w:val="left" w:pos="567"/>
        </w:tabs>
      </w:pPr>
      <w:r w:rsidRPr="003C056D">
        <w:lastRenderedPageBreak/>
        <w:t xml:space="preserve">1.3 </w:t>
      </w:r>
      <w:r w:rsidR="00751E98" w:rsidRPr="003C056D">
        <w:t>St</w:t>
      </w:r>
      <w:r w:rsidR="005E6A03" w:rsidRPr="003C056D">
        <w:t>ructure and length of the paper</w:t>
      </w:r>
    </w:p>
    <w:p w14:paraId="6B41411A" w14:textId="410FE9AE" w:rsidR="00751E98" w:rsidRPr="003C056D" w:rsidRDefault="00751E98" w:rsidP="00B627EF">
      <w:pPr>
        <w:pStyle w:val="APEMBesedilo"/>
        <w:rPr>
          <w:color w:val="auto"/>
        </w:rPr>
      </w:pPr>
      <w:r w:rsidRPr="003C056D">
        <w:rPr>
          <w:color w:val="auto"/>
        </w:rPr>
        <w:t xml:space="preserve">Papers should </w:t>
      </w:r>
      <w:r w:rsidR="006603D7" w:rsidRPr="003C056D">
        <w:rPr>
          <w:color w:val="auto"/>
        </w:rPr>
        <w:t>not exceed 1</w:t>
      </w:r>
      <w:r w:rsidR="00DA2F73">
        <w:rPr>
          <w:color w:val="auto"/>
        </w:rPr>
        <w:t>6</w:t>
      </w:r>
      <w:r w:rsidR="006603D7" w:rsidRPr="003C056D">
        <w:rPr>
          <w:color w:val="auto"/>
        </w:rPr>
        <w:t xml:space="preserve"> pages</w:t>
      </w:r>
      <w:r w:rsidRPr="003C056D">
        <w:rPr>
          <w:color w:val="auto"/>
        </w:rPr>
        <w:t xml:space="preserve">, including title of the paper, names of authors and affiliations, abstract, keywords, body of the paper including introduction, methods used, experimental work, results and discussion, conclusion, acknowledgements (if any), references, and appendices (if any). </w:t>
      </w:r>
      <w:r w:rsidR="000F1471" w:rsidRPr="000F1471">
        <w:rPr>
          <w:color w:val="auto"/>
        </w:rPr>
        <w:t>Review articles can be up to 20 pages</w:t>
      </w:r>
      <w:r w:rsidR="000F1471">
        <w:rPr>
          <w:color w:val="auto"/>
        </w:rPr>
        <w:t>.</w:t>
      </w:r>
      <w:r w:rsidR="000F1471" w:rsidRPr="000F1471">
        <w:rPr>
          <w:color w:val="auto"/>
        </w:rPr>
        <w:t xml:space="preserve"> </w:t>
      </w:r>
      <w:r w:rsidRPr="003C056D">
        <w:rPr>
          <w:color w:val="auto"/>
        </w:rPr>
        <w:t>The introduction section of the paper should explain the nature of the problem, previous work, purpose, and the contribution of the paper. A conclusion section should indicate clearly the achievements, advantages, limitations, possible applications, and future work. Figures and tables should be included within the paper.</w:t>
      </w:r>
    </w:p>
    <w:p w14:paraId="416B7EFA" w14:textId="77777777" w:rsidR="00751E98" w:rsidRPr="003C056D" w:rsidRDefault="00F1151B" w:rsidP="00F1151B">
      <w:pPr>
        <w:pStyle w:val="APEMNaslov1"/>
      </w:pPr>
      <w:r w:rsidRPr="003C056D">
        <w:t xml:space="preserve">2. </w:t>
      </w:r>
      <w:r w:rsidR="00751E98" w:rsidRPr="003C056D">
        <w:t>Title of the paper, author names and affiliations</w:t>
      </w:r>
    </w:p>
    <w:p w14:paraId="53F31276" w14:textId="77777777" w:rsidR="00751E98" w:rsidRPr="003C056D" w:rsidRDefault="00F1151B" w:rsidP="00690C37">
      <w:pPr>
        <w:pStyle w:val="APEMNaslov2"/>
      </w:pPr>
      <w:r w:rsidRPr="003C056D">
        <w:t xml:space="preserve">2.1 </w:t>
      </w:r>
      <w:r w:rsidR="00751E98" w:rsidRPr="003C056D">
        <w:t>Title of the paper</w:t>
      </w:r>
    </w:p>
    <w:p w14:paraId="2F182A4F" w14:textId="77777777" w:rsidR="00751E98" w:rsidRPr="003C056D" w:rsidRDefault="00751E98" w:rsidP="00B76433">
      <w:pPr>
        <w:pStyle w:val="APEMBesedilo"/>
        <w:rPr>
          <w:color w:val="auto"/>
        </w:rPr>
      </w:pPr>
      <w:r w:rsidRPr="003C056D">
        <w:rPr>
          <w:color w:val="auto"/>
        </w:rPr>
        <w:t xml:space="preserve">It should adequately describe the content of the paper. Please limit the title to a maximum length of 15 words. Use </w:t>
      </w:r>
      <w:r w:rsidRPr="003C056D">
        <w:rPr>
          <w:i/>
          <w:color w:val="auto"/>
        </w:rPr>
        <w:t>Calibri font</w:t>
      </w:r>
      <w:r w:rsidRPr="003C056D">
        <w:rPr>
          <w:color w:val="auto"/>
        </w:rPr>
        <w:t>, 18 pt, boldfaced and left-aligned. Please capitalise only the first word in the title. The first line of the paper title starts 6.5 cm from the top of the paper margin.</w:t>
      </w:r>
    </w:p>
    <w:p w14:paraId="4D1BF2B0" w14:textId="77777777" w:rsidR="00751E98" w:rsidRPr="003C056D" w:rsidRDefault="00F1151B" w:rsidP="00690C37">
      <w:pPr>
        <w:pStyle w:val="APEMNaslov2"/>
      </w:pPr>
      <w:r w:rsidRPr="003C056D">
        <w:t xml:space="preserve">2.2 </w:t>
      </w:r>
      <w:r w:rsidR="00751E98" w:rsidRPr="003C056D">
        <w:t>Author names</w:t>
      </w:r>
    </w:p>
    <w:p w14:paraId="443A298C" w14:textId="77777777" w:rsidR="00751E98" w:rsidRPr="003C056D" w:rsidRDefault="00751E98" w:rsidP="00B627EF">
      <w:pPr>
        <w:pStyle w:val="APEMBesedilo"/>
        <w:rPr>
          <w:color w:val="auto"/>
        </w:rPr>
      </w:pPr>
      <w:r w:rsidRPr="003C056D">
        <w:rPr>
          <w:color w:val="auto"/>
        </w:rPr>
        <w:t xml:space="preserve">A 12 pt of vertical space is required between the title of the paper and the author names. Use </w:t>
      </w:r>
      <w:r w:rsidRPr="003C056D">
        <w:rPr>
          <w:i/>
          <w:color w:val="auto"/>
        </w:rPr>
        <w:t>Calibri font</w:t>
      </w:r>
      <w:r w:rsidRPr="003C056D">
        <w:rPr>
          <w:color w:val="auto"/>
        </w:rPr>
        <w:t xml:space="preserve">, 11 pt, boldfaced </w:t>
      </w:r>
      <w:r w:rsidR="00B134A9">
        <w:rPr>
          <w:color w:val="auto"/>
        </w:rPr>
        <w:t>and left-aligned. Last name (i.</w:t>
      </w:r>
      <w:r w:rsidRPr="003C056D">
        <w:rPr>
          <w:color w:val="auto"/>
        </w:rPr>
        <w:t>e., surname) should be spelled out in full and succeeded by author initial of first name. Type the names as Darwin, C., Einstein, A., Planck, M. etc. Here Darwin, Einstein or Planck is the last name.</w:t>
      </w:r>
    </w:p>
    <w:p w14:paraId="0658B103" w14:textId="77777777" w:rsidR="00751E98" w:rsidRPr="003C056D" w:rsidRDefault="00F1151B" w:rsidP="00690C37">
      <w:pPr>
        <w:pStyle w:val="APEMNaslov2"/>
      </w:pPr>
      <w:r w:rsidRPr="003C056D">
        <w:t xml:space="preserve">2.3 </w:t>
      </w:r>
      <w:r w:rsidR="00751E98" w:rsidRPr="003C056D">
        <w:t>Author affiliations</w:t>
      </w:r>
    </w:p>
    <w:p w14:paraId="138B68B4" w14:textId="77777777" w:rsidR="00751E98" w:rsidRPr="003C056D" w:rsidRDefault="00C30EC0" w:rsidP="00B627EF">
      <w:pPr>
        <w:pStyle w:val="APEMBesedilo"/>
        <w:rPr>
          <w:color w:val="auto"/>
        </w:rPr>
      </w:pPr>
      <w:r w:rsidRPr="003C056D">
        <w:rPr>
          <w:color w:val="auto"/>
        </w:rPr>
        <w:t>A 6</w:t>
      </w:r>
      <w:r w:rsidR="00751E98" w:rsidRPr="003C056D">
        <w:rPr>
          <w:color w:val="auto"/>
        </w:rPr>
        <w:t xml:space="preserve"> pt of vertical space is required between the author names and author affiliations. Use </w:t>
      </w:r>
      <w:r w:rsidR="00751E98" w:rsidRPr="003C056D">
        <w:rPr>
          <w:i/>
          <w:color w:val="auto"/>
        </w:rPr>
        <w:t>Calibri font</w:t>
      </w:r>
      <w:r w:rsidR="00751E98" w:rsidRPr="003C056D">
        <w:rPr>
          <w:color w:val="auto"/>
        </w:rPr>
        <w:t>, 9 pt, left-aligned.</w:t>
      </w:r>
    </w:p>
    <w:p w14:paraId="663C8619" w14:textId="77777777" w:rsidR="00751E98" w:rsidRPr="003C056D" w:rsidRDefault="00F1151B" w:rsidP="00690C37">
      <w:pPr>
        <w:pStyle w:val="APEMNaslov1"/>
      </w:pPr>
      <w:r w:rsidRPr="003C056D">
        <w:t xml:space="preserve">3. </w:t>
      </w:r>
      <w:r w:rsidR="00751E98" w:rsidRPr="003C056D">
        <w:t>Abstract, keywords and corresponding author details</w:t>
      </w:r>
    </w:p>
    <w:p w14:paraId="3AF15C93" w14:textId="77777777" w:rsidR="00751E98" w:rsidRPr="003C056D" w:rsidRDefault="00751E98" w:rsidP="00751E98">
      <w:pPr>
        <w:pStyle w:val="APEMBesedilo"/>
        <w:rPr>
          <w:color w:val="auto"/>
        </w:rPr>
      </w:pPr>
      <w:r w:rsidRPr="003C056D">
        <w:rPr>
          <w:color w:val="auto"/>
        </w:rPr>
        <w:t xml:space="preserve">The abstract, keywords and corresponding author details should be typed into </w:t>
      </w:r>
      <w:r w:rsidR="003D101A" w:rsidRPr="003C056D">
        <w:rPr>
          <w:color w:val="auto"/>
        </w:rPr>
        <w:t xml:space="preserve">a </w:t>
      </w:r>
      <w:r w:rsidRPr="003C056D">
        <w:rPr>
          <w:color w:val="auto"/>
        </w:rPr>
        <w:t xml:space="preserve">predefined table. Two blank lines of 11 pt are between the author affiliations and the table. The abstract, keywords and corresponding author details should be in </w:t>
      </w:r>
      <w:r w:rsidRPr="003C056D">
        <w:rPr>
          <w:i/>
          <w:color w:val="auto"/>
        </w:rPr>
        <w:t>Cambria font</w:t>
      </w:r>
      <w:r w:rsidRPr="003C056D">
        <w:rPr>
          <w:color w:val="auto"/>
        </w:rPr>
        <w:t>, 9 pt.</w:t>
      </w:r>
    </w:p>
    <w:p w14:paraId="58795808" w14:textId="77777777" w:rsidR="00751E98" w:rsidRPr="003C056D" w:rsidRDefault="00F1151B" w:rsidP="00690C37">
      <w:pPr>
        <w:pStyle w:val="APEMNaslov2"/>
      </w:pPr>
      <w:r w:rsidRPr="003C056D">
        <w:t xml:space="preserve">3.1 </w:t>
      </w:r>
      <w:r w:rsidR="00751E98" w:rsidRPr="003C056D">
        <w:t>Abstract</w:t>
      </w:r>
    </w:p>
    <w:p w14:paraId="42330293" w14:textId="77777777" w:rsidR="00751E98" w:rsidRPr="003C056D" w:rsidRDefault="00751E98" w:rsidP="00B627EF">
      <w:pPr>
        <w:pStyle w:val="APEMBesedilo"/>
        <w:rPr>
          <w:color w:val="auto"/>
        </w:rPr>
      </w:pPr>
      <w:r w:rsidRPr="003C056D">
        <w:rPr>
          <w:color w:val="auto"/>
        </w:rPr>
        <w:t xml:space="preserve">The abstract is an abbreviated self-explanatory presentation of the contents of the paper and should </w:t>
      </w:r>
      <w:r w:rsidR="00F7178F" w:rsidRPr="003C056D">
        <w:rPr>
          <w:color w:val="auto"/>
        </w:rPr>
        <w:t>be between 150 an</w:t>
      </w:r>
      <w:r w:rsidRPr="003C056D">
        <w:rPr>
          <w:color w:val="auto"/>
        </w:rPr>
        <w:t xml:space="preserve">d 200 words. The abstract should contain </w:t>
      </w:r>
      <w:r w:rsidR="003D101A" w:rsidRPr="003C056D">
        <w:rPr>
          <w:color w:val="auto"/>
        </w:rPr>
        <w:t xml:space="preserve">the </w:t>
      </w:r>
      <w:r w:rsidRPr="003C056D">
        <w:rPr>
          <w:color w:val="auto"/>
        </w:rPr>
        <w:t xml:space="preserve">purpose of the paper, methods used, main results, importance for science, and possible practical implications. </w:t>
      </w:r>
      <w:r w:rsidR="003D101A" w:rsidRPr="003C056D">
        <w:rPr>
          <w:color w:val="auto"/>
        </w:rPr>
        <w:t>R</w:t>
      </w:r>
      <w:r w:rsidRPr="003C056D">
        <w:rPr>
          <w:color w:val="auto"/>
        </w:rPr>
        <w:t xml:space="preserve">eferences are </w:t>
      </w:r>
      <w:r w:rsidR="003D101A" w:rsidRPr="003C056D">
        <w:rPr>
          <w:color w:val="auto"/>
        </w:rPr>
        <w:t xml:space="preserve">not </w:t>
      </w:r>
      <w:r w:rsidRPr="003C056D">
        <w:rPr>
          <w:color w:val="auto"/>
        </w:rPr>
        <w:t>to be cited in the abstract nor mathematical equations presented.</w:t>
      </w:r>
    </w:p>
    <w:p w14:paraId="39F688CF" w14:textId="77777777" w:rsidR="00751E98" w:rsidRPr="003C056D" w:rsidRDefault="00F1151B" w:rsidP="00690C37">
      <w:pPr>
        <w:pStyle w:val="APEMNaslov2"/>
      </w:pPr>
      <w:r w:rsidRPr="003C056D">
        <w:t xml:space="preserve">3.2 </w:t>
      </w:r>
      <w:r w:rsidR="00751E98" w:rsidRPr="003C056D">
        <w:t>Keywords</w:t>
      </w:r>
    </w:p>
    <w:p w14:paraId="41EB4B02" w14:textId="77777777" w:rsidR="00751E98" w:rsidRPr="003C056D" w:rsidRDefault="00751E98" w:rsidP="00B627EF">
      <w:pPr>
        <w:pStyle w:val="APEMBesedilo"/>
        <w:rPr>
          <w:color w:val="auto"/>
        </w:rPr>
      </w:pPr>
      <w:r w:rsidRPr="003C056D">
        <w:rPr>
          <w:color w:val="auto"/>
        </w:rPr>
        <w:t>The authors should provide a list of three to five keywords that clearly describe the subject mat</w:t>
      </w:r>
      <w:r w:rsidR="00A626DA" w:rsidRPr="003C056D">
        <w:rPr>
          <w:color w:val="auto"/>
        </w:rPr>
        <w:t xml:space="preserve">ter of the paper. </w:t>
      </w:r>
      <w:r w:rsidRPr="003C056D">
        <w:rPr>
          <w:color w:val="auto"/>
        </w:rPr>
        <w:t>They should be ranked from general to specific terms.</w:t>
      </w:r>
    </w:p>
    <w:p w14:paraId="7AA97572" w14:textId="77777777" w:rsidR="00751E98" w:rsidRPr="003C056D" w:rsidRDefault="00F1151B" w:rsidP="00690C37">
      <w:pPr>
        <w:pStyle w:val="APEMNaslov2"/>
      </w:pPr>
      <w:r w:rsidRPr="003C056D">
        <w:t xml:space="preserve">3.3 </w:t>
      </w:r>
      <w:r w:rsidR="00751E98" w:rsidRPr="003C056D">
        <w:t>Corresponding author details</w:t>
      </w:r>
    </w:p>
    <w:p w14:paraId="520BA1EE" w14:textId="77777777" w:rsidR="00751E98" w:rsidRPr="003C056D" w:rsidRDefault="005B138E" w:rsidP="00B627EF">
      <w:pPr>
        <w:pStyle w:val="APEMBesedilo"/>
        <w:rPr>
          <w:color w:val="auto"/>
        </w:rPr>
      </w:pPr>
      <w:r w:rsidRPr="003C056D">
        <w:rPr>
          <w:color w:val="auto"/>
        </w:rPr>
        <w:t>The corresponding author details (including his or her email address, author's last name and initials of the first name) should be given after keywords.</w:t>
      </w:r>
    </w:p>
    <w:p w14:paraId="235009B2" w14:textId="77777777" w:rsidR="00751E98" w:rsidRPr="003C056D" w:rsidRDefault="00F1151B" w:rsidP="00F1151B">
      <w:pPr>
        <w:pStyle w:val="APEMNaslov1"/>
      </w:pPr>
      <w:r w:rsidRPr="003C056D">
        <w:t xml:space="preserve">4. </w:t>
      </w:r>
      <w:r w:rsidR="005B138E" w:rsidRPr="003C056D">
        <w:t>Body of the paper</w:t>
      </w:r>
    </w:p>
    <w:p w14:paraId="5090AA29" w14:textId="77777777" w:rsidR="00751E98" w:rsidRPr="003C056D" w:rsidRDefault="00F1151B" w:rsidP="00F1151B">
      <w:pPr>
        <w:pStyle w:val="APEMNaslov2"/>
      </w:pPr>
      <w:r w:rsidRPr="003C056D">
        <w:t xml:space="preserve">4.1 </w:t>
      </w:r>
      <w:r w:rsidR="005B138E" w:rsidRPr="003C056D">
        <w:t>Headings and subheadings</w:t>
      </w:r>
    </w:p>
    <w:p w14:paraId="58DCBF15" w14:textId="77777777" w:rsidR="005B138E" w:rsidRPr="003C056D" w:rsidRDefault="005B138E" w:rsidP="005B138E">
      <w:pPr>
        <w:pStyle w:val="APEMBesedilo"/>
        <w:rPr>
          <w:color w:val="auto"/>
        </w:rPr>
      </w:pPr>
      <w:r w:rsidRPr="003C056D">
        <w:rPr>
          <w:color w:val="auto"/>
        </w:rPr>
        <w:t xml:space="preserve">Two blank lines of 11 pt are required between the abstract table and first heading. Headings should be in </w:t>
      </w:r>
      <w:r w:rsidRPr="003C056D">
        <w:rPr>
          <w:i/>
          <w:color w:val="auto"/>
        </w:rPr>
        <w:t>Calibri font</w:t>
      </w:r>
      <w:r w:rsidRPr="003C056D">
        <w:rPr>
          <w:color w:val="auto"/>
        </w:rPr>
        <w:t xml:space="preserve">, 14 pt, boldfaced, left-aligned, started with introduction section and ended with reference section. Headings and subheadings must be short and clearly defined. </w:t>
      </w:r>
      <w:r w:rsidRPr="003C056D">
        <w:rPr>
          <w:color w:val="auto"/>
        </w:rPr>
        <w:lastRenderedPageBreak/>
        <w:t>Please capitalise only the first word in headings and subheadings. All headings from the introduction to conclusion are numbered sequentially using A</w:t>
      </w:r>
      <w:r w:rsidR="00A626DA" w:rsidRPr="003C056D">
        <w:rPr>
          <w:color w:val="auto"/>
        </w:rPr>
        <w:t xml:space="preserve">rabic numerals 1., 2., 3. etc. </w:t>
      </w:r>
      <w:r w:rsidRPr="003C056D">
        <w:rPr>
          <w:color w:val="auto"/>
        </w:rPr>
        <w:t>Please do not use automatic numbering of headings and subheadings. Acknowledgments and refe</w:t>
      </w:r>
      <w:r w:rsidR="00667741" w:rsidRPr="003C056D">
        <w:rPr>
          <w:color w:val="auto"/>
        </w:rPr>
        <w:t>rence section are not numbered.</w:t>
      </w:r>
    </w:p>
    <w:p w14:paraId="279B80D1" w14:textId="77777777" w:rsidR="00751E98" w:rsidRPr="003C056D" w:rsidRDefault="005B138E" w:rsidP="00B76433">
      <w:pPr>
        <w:pStyle w:val="APEMBesedilo"/>
        <w:ind w:firstLine="284"/>
        <w:rPr>
          <w:color w:val="auto"/>
        </w:rPr>
      </w:pPr>
      <w:r w:rsidRPr="003C056D">
        <w:rPr>
          <w:color w:val="auto"/>
        </w:rPr>
        <w:t xml:space="preserve">Subheadings should be in </w:t>
      </w:r>
      <w:r w:rsidRPr="003C056D">
        <w:rPr>
          <w:i/>
          <w:color w:val="auto"/>
        </w:rPr>
        <w:t>Calibri font</w:t>
      </w:r>
      <w:r w:rsidRPr="003C056D">
        <w:rPr>
          <w:color w:val="auto"/>
        </w:rPr>
        <w:t>, 11 pt, boldfaced, left-aligned. Subheadings are numbered 1.1, 1.2, 1.3 etc. Please do not use more than two level-headings.</w:t>
      </w:r>
    </w:p>
    <w:p w14:paraId="13A992E4" w14:textId="77777777" w:rsidR="00751E98" w:rsidRPr="003C056D" w:rsidRDefault="00F1151B" w:rsidP="00F1151B">
      <w:pPr>
        <w:pStyle w:val="APEMNaslov2"/>
      </w:pPr>
      <w:r w:rsidRPr="003C056D">
        <w:t xml:space="preserve">4.2 </w:t>
      </w:r>
      <w:r w:rsidR="005B138E" w:rsidRPr="003C056D">
        <w:t>Body text</w:t>
      </w:r>
    </w:p>
    <w:p w14:paraId="6B74FACF" w14:textId="77777777" w:rsidR="005B138E" w:rsidRPr="003C056D" w:rsidRDefault="005B138E" w:rsidP="005B138E">
      <w:pPr>
        <w:pStyle w:val="APEMBesedilo"/>
        <w:rPr>
          <w:color w:val="auto"/>
        </w:rPr>
      </w:pPr>
      <w:r w:rsidRPr="003C056D">
        <w:rPr>
          <w:color w:val="auto"/>
        </w:rPr>
        <w:t xml:space="preserve">Body text from the introduction to conclusion should be in </w:t>
      </w:r>
      <w:r w:rsidRPr="003C056D">
        <w:rPr>
          <w:i/>
          <w:color w:val="auto"/>
        </w:rPr>
        <w:t>Cambria font</w:t>
      </w:r>
      <w:r w:rsidRPr="003C056D">
        <w:rPr>
          <w:color w:val="auto"/>
        </w:rPr>
        <w:t>, 11 pt. Please use single column format, single line spacing, full justification</w:t>
      </w:r>
      <w:r w:rsidR="003D101A" w:rsidRPr="003C056D">
        <w:rPr>
          <w:color w:val="auto"/>
        </w:rPr>
        <w:t>,</w:t>
      </w:r>
      <w:r w:rsidRPr="003C056D">
        <w:rPr>
          <w:color w:val="auto"/>
        </w:rPr>
        <w:t xml:space="preserve"> and automatic hyphenation. Abbreviations can be used if necessary. First use of an abbreviation should be just after its complete name or description.</w:t>
      </w:r>
    </w:p>
    <w:p w14:paraId="01C6CA12" w14:textId="77777777" w:rsidR="00751E98" w:rsidRPr="003C056D" w:rsidRDefault="005B138E" w:rsidP="00B76433">
      <w:pPr>
        <w:pStyle w:val="APEMBesedilo"/>
        <w:ind w:firstLine="284"/>
        <w:rPr>
          <w:color w:val="auto"/>
        </w:rPr>
      </w:pPr>
      <w:r w:rsidRPr="003C056D">
        <w:rPr>
          <w:color w:val="auto"/>
        </w:rPr>
        <w:t>The first paragraph under each heading or subheading should be flush left. First</w:t>
      </w:r>
      <w:r w:rsidR="003D101A" w:rsidRPr="003C056D">
        <w:rPr>
          <w:color w:val="auto"/>
        </w:rPr>
        <w:t>s</w:t>
      </w:r>
      <w:r w:rsidRPr="003C056D">
        <w:rPr>
          <w:color w:val="auto"/>
        </w:rPr>
        <w:t xml:space="preserve"> line</w:t>
      </w:r>
      <w:r w:rsidR="003D101A" w:rsidRPr="003C056D">
        <w:rPr>
          <w:color w:val="auto"/>
        </w:rPr>
        <w:t>s</w:t>
      </w:r>
      <w:r w:rsidRPr="003C056D">
        <w:rPr>
          <w:color w:val="auto"/>
        </w:rPr>
        <w:t xml:space="preserve"> of all subsequent paragraphs should have normal indent</w:t>
      </w:r>
      <w:r w:rsidR="003D101A" w:rsidRPr="003C056D">
        <w:rPr>
          <w:color w:val="auto"/>
        </w:rPr>
        <w:t>s</w:t>
      </w:r>
      <w:r w:rsidRPr="003C056D">
        <w:rPr>
          <w:color w:val="auto"/>
        </w:rPr>
        <w:t xml:space="preserve"> of 0.5 cm. Please do not leave an extra space between paragraphs.</w:t>
      </w:r>
    </w:p>
    <w:p w14:paraId="4242B32F" w14:textId="77777777" w:rsidR="00751E98" w:rsidRPr="003C056D" w:rsidRDefault="00F1151B" w:rsidP="00F1151B">
      <w:pPr>
        <w:pStyle w:val="APEMNaslov2"/>
      </w:pPr>
      <w:r w:rsidRPr="003C056D">
        <w:t xml:space="preserve">4.3 </w:t>
      </w:r>
      <w:r w:rsidR="005B138E" w:rsidRPr="003C056D">
        <w:t>Physical quantities, units</w:t>
      </w:r>
      <w:r w:rsidR="003D101A" w:rsidRPr="003C056D">
        <w:t>,</w:t>
      </w:r>
      <w:r w:rsidR="005B138E" w:rsidRPr="003C056D">
        <w:t xml:space="preserve"> and symbols</w:t>
      </w:r>
    </w:p>
    <w:p w14:paraId="13E0F715" w14:textId="77777777" w:rsidR="00751E98" w:rsidRPr="003C056D" w:rsidRDefault="005B138E" w:rsidP="00B627EF">
      <w:pPr>
        <w:pStyle w:val="APEMBesedilo"/>
        <w:rPr>
          <w:color w:val="auto"/>
        </w:rPr>
      </w:pPr>
      <w:r w:rsidRPr="003C056D">
        <w:rPr>
          <w:color w:val="auto"/>
        </w:rPr>
        <w:t>All the physical quantities and units of measurement in the paper must comply with The International System of Units (SI) and thei</w:t>
      </w:r>
      <w:r w:rsidR="003D101A" w:rsidRPr="003C056D">
        <w:rPr>
          <w:color w:val="auto"/>
        </w:rPr>
        <w:t xml:space="preserve">r abbreviations should be used. </w:t>
      </w:r>
      <w:r w:rsidRPr="003C056D">
        <w:rPr>
          <w:color w:val="auto"/>
        </w:rPr>
        <w:t xml:space="preserve">Symbols for physical quantities in equations and in </w:t>
      </w:r>
      <w:r w:rsidR="003D101A" w:rsidRPr="003C056D">
        <w:rPr>
          <w:color w:val="auto"/>
        </w:rPr>
        <w:t xml:space="preserve">the </w:t>
      </w:r>
      <w:r w:rsidRPr="003C056D">
        <w:rPr>
          <w:color w:val="auto"/>
        </w:rPr>
        <w:t>main text should be written in italics and must be consistent throughout the paper. Please do not use</w:t>
      </w:r>
      <w:r w:rsidR="00B134A9">
        <w:rPr>
          <w:color w:val="auto"/>
        </w:rPr>
        <w:t>, e.</w:t>
      </w:r>
      <w:r w:rsidR="00FF6C4B" w:rsidRPr="003C056D">
        <w:rPr>
          <w:color w:val="auto"/>
        </w:rPr>
        <w:t>g., 0.5mm, 5kg, 7%</w:t>
      </w:r>
      <w:r w:rsidR="00CC6481">
        <w:rPr>
          <w:color w:val="auto"/>
        </w:rPr>
        <w:t>, 30 seconds, 15 litres</w:t>
      </w:r>
      <w:r w:rsidR="00FF6C4B" w:rsidRPr="003C056D">
        <w:rPr>
          <w:color w:val="auto"/>
        </w:rPr>
        <w:t xml:space="preserve">. Instead, please use 0.5 mm, </w:t>
      </w:r>
      <w:r w:rsidRPr="003C056D">
        <w:rPr>
          <w:color w:val="auto"/>
        </w:rPr>
        <w:t>5 kg, 7 %</w:t>
      </w:r>
      <w:r w:rsidR="00CC6481">
        <w:rPr>
          <w:color w:val="auto"/>
        </w:rPr>
        <w:t>, 30 s, 15 l</w:t>
      </w:r>
      <w:r w:rsidRPr="003C056D">
        <w:rPr>
          <w:color w:val="auto"/>
        </w:rPr>
        <w:t>.</w:t>
      </w:r>
    </w:p>
    <w:p w14:paraId="3873A56A" w14:textId="77777777" w:rsidR="00751E98" w:rsidRPr="003C056D" w:rsidRDefault="00F1151B" w:rsidP="00F1151B">
      <w:pPr>
        <w:pStyle w:val="APEMNaslov2"/>
      </w:pPr>
      <w:r w:rsidRPr="003C056D">
        <w:t xml:space="preserve">4.4 </w:t>
      </w:r>
      <w:r w:rsidR="005B138E" w:rsidRPr="003C056D">
        <w:t>Mathematical equations</w:t>
      </w:r>
    </w:p>
    <w:p w14:paraId="479DA39B" w14:textId="77777777" w:rsidR="00751E98" w:rsidRPr="003C056D" w:rsidRDefault="005B138E" w:rsidP="005B138E">
      <w:pPr>
        <w:pStyle w:val="APEMBesedilo"/>
        <w:rPr>
          <w:color w:val="auto"/>
        </w:rPr>
      </w:pPr>
      <w:r w:rsidRPr="003C056D">
        <w:rPr>
          <w:color w:val="auto"/>
        </w:rPr>
        <w:t xml:space="preserve">Mathematical equations and expressions must be set in Microsoft Word Equation Editor and written in </w:t>
      </w:r>
      <w:r w:rsidRPr="003C056D">
        <w:rPr>
          <w:i/>
          <w:color w:val="auto"/>
        </w:rPr>
        <w:t>Cambria Math font</w:t>
      </w:r>
      <w:r w:rsidR="00D740A0" w:rsidRPr="003C056D">
        <w:rPr>
          <w:color w:val="auto"/>
        </w:rPr>
        <w:t>. They are cent</w:t>
      </w:r>
      <w:r w:rsidRPr="003C056D">
        <w:rPr>
          <w:color w:val="auto"/>
        </w:rPr>
        <w:t>red, numbered consecutively with Arabic numerals at the right margin of the text, and referred to in the text as Eq. 1, Eq. 2, Eq. 3 etc. Please write equations in special</w:t>
      </w:r>
      <w:r w:rsidR="00565092" w:rsidRPr="003C056D">
        <w:rPr>
          <w:color w:val="auto"/>
        </w:rPr>
        <w:t>ly prepared table as</w:t>
      </w:r>
      <w:r w:rsidRPr="003C056D">
        <w:rPr>
          <w:color w:val="auto"/>
        </w:rPr>
        <w:t xml:space="preserve"> below.</w:t>
      </w:r>
    </w:p>
    <w:p w14:paraId="059A51D2" w14:textId="77777777" w:rsidR="00751E98" w:rsidRPr="003C056D" w:rsidRDefault="00751E98" w:rsidP="00B627EF">
      <w:pPr>
        <w:pStyle w:val="APEMBesedilo"/>
        <w:rPr>
          <w:color w:val="auto"/>
        </w:rPr>
      </w:pP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474"/>
        <w:gridCol w:w="596"/>
      </w:tblGrid>
      <w:tr w:rsidR="005B138E" w:rsidRPr="003C056D" w14:paraId="5AC04563" w14:textId="77777777" w:rsidTr="005B138E">
        <w:trPr>
          <w:trHeight w:val="564"/>
        </w:trPr>
        <w:tc>
          <w:tcPr>
            <w:tcW w:w="8479" w:type="dxa"/>
            <w:vAlign w:val="center"/>
          </w:tcPr>
          <w:p w14:paraId="0C4196F8" w14:textId="77777777" w:rsidR="005B138E" w:rsidRPr="003C056D" w:rsidRDefault="005B138E" w:rsidP="005B138E">
            <w:pPr>
              <w:autoSpaceDE w:val="0"/>
              <w:autoSpaceDN w:val="0"/>
              <w:adjustRightInd w:val="0"/>
              <w:spacing w:after="0" w:line="240" w:lineRule="auto"/>
              <w:jc w:val="center"/>
              <w:rPr>
                <w:rFonts w:ascii="Cambria" w:hAnsi="Cambria" w:cs="Arial"/>
                <w:i/>
                <w:noProof/>
                <w:lang w:val="en-GB"/>
              </w:rPr>
            </w:pPr>
            <m:oMathPara>
              <m:oMath>
                <m:r>
                  <w:rPr>
                    <w:rFonts w:ascii="Cambria Math" w:hAnsi="Cambria Math" w:cs="Arial"/>
                    <w:lang w:val="en-GB"/>
                  </w:rPr>
                  <m:t>ρ</m:t>
                </m:r>
                <m:sSub>
                  <m:sSubPr>
                    <m:ctrlPr>
                      <w:rPr>
                        <w:rFonts w:ascii="Cambria Math" w:hAnsi="Cambria Math" w:cs="Arial"/>
                        <w:i/>
                        <w:lang w:val="en-GB"/>
                      </w:rPr>
                    </m:ctrlPr>
                  </m:sSubPr>
                  <m:e>
                    <m:r>
                      <w:rPr>
                        <w:rFonts w:ascii="Cambria Math" w:hAnsi="Cambria Math" w:cs="Arial"/>
                        <w:lang w:val="en-GB"/>
                      </w:rPr>
                      <m:t>C</m:t>
                    </m:r>
                  </m:e>
                  <m:sub>
                    <m:r>
                      <w:rPr>
                        <w:rFonts w:ascii="Cambria Math" w:hAnsi="Cambria Math" w:cs="Arial"/>
                        <w:lang w:val="en-GB"/>
                      </w:rPr>
                      <m:t>p</m:t>
                    </m:r>
                  </m:sub>
                </m:sSub>
                <m:d>
                  <m:dPr>
                    <m:ctrlPr>
                      <w:rPr>
                        <w:rFonts w:ascii="Cambria Math" w:hAnsi="Cambria Math" w:cs="Arial"/>
                        <w:i/>
                        <w:lang w:val="en-GB"/>
                      </w:rPr>
                    </m:ctrlPr>
                  </m:dPr>
                  <m:e>
                    <m:f>
                      <m:fPr>
                        <m:ctrlPr>
                          <w:rPr>
                            <w:rFonts w:ascii="Cambria Math" w:hAnsi="Cambria Math" w:cs="Arial"/>
                            <w:i/>
                            <w:lang w:val="en-GB"/>
                          </w:rPr>
                        </m:ctrlPr>
                      </m:fPr>
                      <m:num>
                        <m:r>
                          <w:rPr>
                            <w:rFonts w:ascii="Cambria Math" w:hAnsi="Cambria Math" w:cs="Arial"/>
                            <w:lang w:val="en-GB"/>
                          </w:rPr>
                          <m:t>∂T</m:t>
                        </m:r>
                      </m:num>
                      <m:den>
                        <m:r>
                          <w:rPr>
                            <w:rFonts w:ascii="Cambria Math" w:hAnsi="Cambria Math" w:cs="Arial"/>
                            <w:lang w:val="en-GB"/>
                          </w:rPr>
                          <m:t>∂t</m:t>
                        </m:r>
                      </m:den>
                    </m:f>
                    <m:r>
                      <w:rPr>
                        <w:rFonts w:ascii="Cambria Math" w:hAnsi="Cambria Math" w:cs="Arial"/>
                        <w:lang w:val="en-GB"/>
                      </w:rPr>
                      <m:t>+u∙∇T</m:t>
                    </m:r>
                  </m:e>
                </m:d>
                <m:r>
                  <w:rPr>
                    <w:rFonts w:ascii="Cambria Math" w:hAnsi="Cambria Math" w:cs="Arial"/>
                    <w:lang w:val="en-GB"/>
                  </w:rPr>
                  <m:t>=∇</m:t>
                </m:r>
                <m:d>
                  <m:dPr>
                    <m:ctrlPr>
                      <w:rPr>
                        <w:rFonts w:ascii="Cambria Math" w:hAnsi="Cambria Math" w:cs="Arial"/>
                        <w:i/>
                        <w:lang w:val="en-GB"/>
                      </w:rPr>
                    </m:ctrlPr>
                  </m:dPr>
                  <m:e>
                    <m:r>
                      <w:rPr>
                        <w:rFonts w:ascii="Cambria Math" w:hAnsi="Cambria Math" w:cs="Arial"/>
                        <w:lang w:val="en-GB"/>
                      </w:rPr>
                      <m:t>k∇T</m:t>
                    </m:r>
                  </m:e>
                </m:d>
                <m:r>
                  <w:rPr>
                    <w:rFonts w:ascii="Cambria Math" w:hAnsi="Cambria Math" w:cs="Arial"/>
                    <w:lang w:val="en-GB"/>
                  </w:rPr>
                  <m:t>+η</m:t>
                </m:r>
                <m:sSup>
                  <m:sSupPr>
                    <m:ctrlPr>
                      <w:rPr>
                        <w:rFonts w:ascii="Cambria Math" w:hAnsi="Cambria Math" w:cs="Arial"/>
                        <w:i/>
                        <w:lang w:val="en-GB"/>
                      </w:rPr>
                    </m:ctrlPr>
                  </m:sSupPr>
                  <m:e>
                    <m:acc>
                      <m:accPr>
                        <m:chr m:val="̇"/>
                        <m:ctrlPr>
                          <w:rPr>
                            <w:rFonts w:ascii="Cambria Math" w:hAnsi="Cambria Math" w:cs="Arial"/>
                            <w:i/>
                            <w:lang w:val="en-GB"/>
                          </w:rPr>
                        </m:ctrlPr>
                      </m:accPr>
                      <m:e>
                        <m:r>
                          <w:rPr>
                            <w:rFonts w:ascii="Cambria Math" w:hAnsi="Cambria Math" w:cs="Arial"/>
                            <w:lang w:val="en-GB"/>
                          </w:rPr>
                          <m:t>γ</m:t>
                        </m:r>
                      </m:e>
                    </m:acc>
                  </m:e>
                  <m:sup>
                    <m:r>
                      <w:rPr>
                        <w:rFonts w:ascii="Cambria Math" w:hAnsi="Cambria Math" w:cs="Arial"/>
                        <w:lang w:val="en-GB"/>
                      </w:rPr>
                      <m:t>2</m:t>
                    </m:r>
                  </m:sup>
                </m:sSup>
              </m:oMath>
            </m:oMathPara>
          </w:p>
        </w:tc>
        <w:tc>
          <w:tcPr>
            <w:tcW w:w="596" w:type="dxa"/>
            <w:vAlign w:val="center"/>
          </w:tcPr>
          <w:p w14:paraId="4B496BFA" w14:textId="77777777" w:rsidR="005B138E" w:rsidRPr="003C056D" w:rsidRDefault="005B138E" w:rsidP="005B138E">
            <w:pPr>
              <w:autoSpaceDE w:val="0"/>
              <w:autoSpaceDN w:val="0"/>
              <w:adjustRightInd w:val="0"/>
              <w:spacing w:after="0" w:line="240" w:lineRule="auto"/>
              <w:jc w:val="right"/>
              <w:rPr>
                <w:rFonts w:ascii="Cambria" w:hAnsi="Cambria" w:cs="Arial"/>
                <w:iCs/>
                <w:noProof/>
                <w:lang w:val="en-GB"/>
              </w:rPr>
            </w:pPr>
            <w:r w:rsidRPr="003C056D">
              <w:rPr>
                <w:rFonts w:ascii="Cambria" w:hAnsi="Cambria" w:cs="Arial"/>
                <w:iCs/>
                <w:noProof/>
                <w:lang w:val="en-GB"/>
              </w:rPr>
              <w:t>(1)</w:t>
            </w:r>
          </w:p>
        </w:tc>
      </w:tr>
    </w:tbl>
    <w:p w14:paraId="1D32D290" w14:textId="77777777" w:rsidR="005B138E" w:rsidRPr="003C056D" w:rsidRDefault="005B138E" w:rsidP="005B138E">
      <w:pPr>
        <w:pStyle w:val="APEMBesedilo"/>
        <w:rPr>
          <w:color w:val="auto"/>
        </w:rPr>
      </w:pP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474"/>
        <w:gridCol w:w="596"/>
      </w:tblGrid>
      <w:tr w:rsidR="005B138E" w:rsidRPr="003C056D" w14:paraId="2E3C2FAE" w14:textId="77777777" w:rsidTr="005B138E">
        <w:trPr>
          <w:trHeight w:val="708"/>
        </w:trPr>
        <w:tc>
          <w:tcPr>
            <w:tcW w:w="8474" w:type="dxa"/>
            <w:vAlign w:val="center"/>
          </w:tcPr>
          <w:p w14:paraId="41C4B1DC" w14:textId="77777777" w:rsidR="005B138E" w:rsidRPr="003C056D" w:rsidRDefault="005B138E" w:rsidP="005B138E">
            <w:pPr>
              <w:autoSpaceDE w:val="0"/>
              <w:autoSpaceDN w:val="0"/>
              <w:adjustRightInd w:val="0"/>
              <w:spacing w:after="0" w:line="240" w:lineRule="auto"/>
              <w:jc w:val="center"/>
              <w:rPr>
                <w:rFonts w:ascii="Cambria" w:hAnsi="Cambria" w:cs="Arial"/>
                <w:i/>
                <w:iCs/>
                <w:noProof/>
                <w:lang w:val="en-GB"/>
              </w:rPr>
            </w:pPr>
            <m:oMathPara>
              <m:oMath>
                <m:r>
                  <w:rPr>
                    <w:rFonts w:ascii="Cambria Math" w:hAnsi="Cambria Math" w:cs="Arial"/>
                    <w:lang w:val="en-GB"/>
                  </w:rPr>
                  <m:t>η</m:t>
                </m:r>
                <m:d>
                  <m:dPr>
                    <m:ctrlPr>
                      <w:rPr>
                        <w:rFonts w:ascii="Cambria Math" w:hAnsi="Cambria Math" w:cs="Arial"/>
                        <w:i/>
                        <w:iCs/>
                        <w:lang w:val="en-GB"/>
                      </w:rPr>
                    </m:ctrlPr>
                  </m:dPr>
                  <m:e>
                    <m:r>
                      <w:rPr>
                        <w:rFonts w:ascii="Cambria Math" w:hAnsi="Cambria Math" w:cs="Arial"/>
                        <w:lang w:val="en-GB"/>
                      </w:rPr>
                      <m:t>T,</m:t>
                    </m:r>
                    <m:acc>
                      <m:accPr>
                        <m:chr m:val="̇"/>
                        <m:ctrlPr>
                          <w:rPr>
                            <w:rFonts w:ascii="Cambria Math" w:hAnsi="Cambria Math" w:cs="Arial"/>
                            <w:i/>
                            <w:iCs/>
                            <w:lang w:val="en-GB"/>
                          </w:rPr>
                        </m:ctrlPr>
                      </m:accPr>
                      <m:e>
                        <m:r>
                          <w:rPr>
                            <w:rFonts w:ascii="Cambria Math" w:hAnsi="Cambria Math" w:cs="Arial"/>
                            <w:lang w:val="en-GB"/>
                          </w:rPr>
                          <m:t>γ</m:t>
                        </m:r>
                      </m:e>
                    </m:acc>
                  </m:e>
                </m:d>
                <m:r>
                  <w:rPr>
                    <w:rFonts w:ascii="Cambria Math" w:hAnsi="Cambria Math" w:cs="Arial"/>
                    <w:lang w:val="en-GB"/>
                  </w:rPr>
                  <m:t>=</m:t>
                </m:r>
                <m:f>
                  <m:fPr>
                    <m:ctrlPr>
                      <w:rPr>
                        <w:rFonts w:ascii="Cambria Math" w:hAnsi="Cambria Math" w:cs="Arial"/>
                        <w:i/>
                        <w:iCs/>
                        <w:lang w:val="en-GB"/>
                      </w:rPr>
                    </m:ctrlPr>
                  </m:fPr>
                  <m:num>
                    <m:sSub>
                      <m:sSubPr>
                        <m:ctrlPr>
                          <w:rPr>
                            <w:rFonts w:ascii="Cambria Math" w:hAnsi="Cambria Math" w:cs="Arial"/>
                            <w:i/>
                            <w:iCs/>
                            <w:lang w:val="en-GB"/>
                          </w:rPr>
                        </m:ctrlPr>
                      </m:sSubPr>
                      <m:e>
                        <m:r>
                          <w:rPr>
                            <w:rFonts w:ascii="Cambria Math" w:hAnsi="Cambria Math" w:cs="Arial"/>
                            <w:lang w:val="en-GB"/>
                          </w:rPr>
                          <m:t>η</m:t>
                        </m:r>
                      </m:e>
                      <m:sub>
                        <m:r>
                          <w:rPr>
                            <w:rFonts w:ascii="Cambria Math" w:hAnsi="Cambria Math" w:cs="Arial"/>
                            <w:lang w:val="en-GB"/>
                          </w:rPr>
                          <m:t>0</m:t>
                        </m:r>
                      </m:sub>
                    </m:sSub>
                    <m:d>
                      <m:dPr>
                        <m:ctrlPr>
                          <w:rPr>
                            <w:rFonts w:ascii="Cambria Math" w:hAnsi="Cambria Math" w:cs="Arial"/>
                            <w:i/>
                            <w:iCs/>
                            <w:lang w:val="en-GB"/>
                          </w:rPr>
                        </m:ctrlPr>
                      </m:dPr>
                      <m:e>
                        <m:r>
                          <w:rPr>
                            <w:rFonts w:ascii="Cambria Math" w:hAnsi="Cambria Math" w:cs="Arial"/>
                            <w:lang w:val="en-GB"/>
                          </w:rPr>
                          <m:t>T</m:t>
                        </m:r>
                      </m:e>
                    </m:d>
                  </m:num>
                  <m:den>
                    <m:r>
                      <w:rPr>
                        <w:rFonts w:ascii="Cambria Math" w:hAnsi="Cambria Math" w:cs="Arial"/>
                        <w:lang w:val="en-GB"/>
                      </w:rPr>
                      <m:t>1+</m:t>
                    </m:r>
                    <m:sSup>
                      <m:sSupPr>
                        <m:ctrlPr>
                          <w:rPr>
                            <w:rFonts w:ascii="Cambria Math" w:hAnsi="Cambria Math" w:cs="Arial"/>
                            <w:i/>
                            <w:iCs/>
                            <w:lang w:val="en-GB"/>
                          </w:rPr>
                        </m:ctrlPr>
                      </m:sSupPr>
                      <m:e>
                        <m:d>
                          <m:dPr>
                            <m:ctrlPr>
                              <w:rPr>
                                <w:rFonts w:ascii="Cambria Math" w:hAnsi="Cambria Math" w:cs="Arial"/>
                                <w:i/>
                                <w:iCs/>
                                <w:lang w:val="en-GB"/>
                              </w:rPr>
                            </m:ctrlPr>
                          </m:dPr>
                          <m:e>
                            <m:sSub>
                              <m:sSubPr>
                                <m:ctrlPr>
                                  <w:rPr>
                                    <w:rFonts w:ascii="Cambria Math" w:hAnsi="Cambria Math" w:cs="Arial"/>
                                    <w:i/>
                                    <w:iCs/>
                                    <w:lang w:val="en-GB"/>
                                  </w:rPr>
                                </m:ctrlPr>
                              </m:sSubPr>
                              <m:e>
                                <m:r>
                                  <w:rPr>
                                    <w:rFonts w:ascii="Cambria Math" w:hAnsi="Cambria Math" w:cs="Arial"/>
                                    <w:lang w:val="en-GB"/>
                                  </w:rPr>
                                  <m:t>η</m:t>
                                </m:r>
                              </m:e>
                              <m:sub>
                                <m:r>
                                  <w:rPr>
                                    <w:rFonts w:ascii="Cambria Math" w:hAnsi="Cambria Math" w:cs="Arial"/>
                                    <w:lang w:val="en-GB"/>
                                  </w:rPr>
                                  <m:t>0</m:t>
                                </m:r>
                              </m:sub>
                            </m:sSub>
                            <m:acc>
                              <m:accPr>
                                <m:chr m:val="̇"/>
                                <m:ctrlPr>
                                  <w:rPr>
                                    <w:rFonts w:ascii="Cambria Math" w:hAnsi="Cambria Math" w:cs="Arial"/>
                                    <w:i/>
                                    <w:iCs/>
                                    <w:lang w:val="en-GB"/>
                                  </w:rPr>
                                </m:ctrlPr>
                              </m:accPr>
                              <m:e>
                                <m:r>
                                  <w:rPr>
                                    <w:rFonts w:ascii="Cambria Math" w:hAnsi="Cambria Math" w:cs="Arial"/>
                                    <w:lang w:val="en-GB"/>
                                  </w:rPr>
                                  <m:t>γ</m:t>
                                </m:r>
                              </m:e>
                            </m:acc>
                            <m:r>
                              <w:rPr>
                                <w:rFonts w:ascii="Cambria Math" w:hAnsi="Cambria Math" w:cs="Arial"/>
                                <w:lang w:val="en-GB"/>
                              </w:rPr>
                              <m:t>/</m:t>
                            </m:r>
                            <m:sSup>
                              <m:sSupPr>
                                <m:ctrlPr>
                                  <w:rPr>
                                    <w:rFonts w:ascii="Cambria Math" w:hAnsi="Cambria Math" w:cs="Arial"/>
                                    <w:i/>
                                    <w:iCs/>
                                    <w:lang w:val="en-GB"/>
                                  </w:rPr>
                                </m:ctrlPr>
                              </m:sSupPr>
                              <m:e>
                                <m:r>
                                  <w:rPr>
                                    <w:rFonts w:ascii="Cambria Math" w:hAnsi="Cambria Math" w:cs="Arial"/>
                                    <w:lang w:val="en-GB"/>
                                  </w:rPr>
                                  <m:t>τ</m:t>
                                </m:r>
                              </m:e>
                              <m:sup>
                                <m:r>
                                  <w:rPr>
                                    <w:rFonts w:ascii="Cambria Math" w:hAnsi="Cambria Math" w:cs="Arial"/>
                                    <w:lang w:val="en-GB"/>
                                  </w:rPr>
                                  <m:t>*</m:t>
                                </m:r>
                              </m:sup>
                            </m:sSup>
                          </m:e>
                        </m:d>
                      </m:e>
                      <m:sup>
                        <m:r>
                          <w:rPr>
                            <w:rFonts w:ascii="Cambria Math" w:hAnsi="Cambria Math" w:cs="Arial"/>
                            <w:lang w:val="en-GB"/>
                          </w:rPr>
                          <m:t>1-n</m:t>
                        </m:r>
                      </m:sup>
                    </m:sSup>
                  </m:den>
                </m:f>
              </m:oMath>
            </m:oMathPara>
          </w:p>
        </w:tc>
        <w:tc>
          <w:tcPr>
            <w:tcW w:w="596" w:type="dxa"/>
            <w:vAlign w:val="center"/>
          </w:tcPr>
          <w:p w14:paraId="31E80CB4" w14:textId="77777777" w:rsidR="005B138E" w:rsidRPr="003C056D" w:rsidRDefault="005B138E" w:rsidP="005B138E">
            <w:pPr>
              <w:autoSpaceDE w:val="0"/>
              <w:autoSpaceDN w:val="0"/>
              <w:adjustRightInd w:val="0"/>
              <w:spacing w:after="0" w:line="240" w:lineRule="auto"/>
              <w:jc w:val="right"/>
              <w:rPr>
                <w:rFonts w:ascii="Cambria" w:hAnsi="Cambria" w:cs="Arial"/>
                <w:noProof/>
                <w:lang w:val="en-GB"/>
              </w:rPr>
            </w:pPr>
            <w:r w:rsidRPr="003C056D">
              <w:rPr>
                <w:rFonts w:ascii="Cambria" w:hAnsi="Cambria" w:cs="Arial"/>
                <w:noProof/>
                <w:lang w:val="en-GB"/>
              </w:rPr>
              <w:t>(2)</w:t>
            </w:r>
          </w:p>
        </w:tc>
      </w:tr>
    </w:tbl>
    <w:p w14:paraId="55FDFB54" w14:textId="77777777" w:rsidR="005B138E" w:rsidRPr="003C056D" w:rsidRDefault="005B138E" w:rsidP="005B138E">
      <w:pPr>
        <w:pStyle w:val="APEMBesedilo"/>
        <w:rPr>
          <w:color w:val="auto"/>
        </w:rPr>
      </w:pP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474"/>
        <w:gridCol w:w="596"/>
      </w:tblGrid>
      <w:tr w:rsidR="00667741" w:rsidRPr="003C056D" w14:paraId="4B1CA714" w14:textId="77777777" w:rsidTr="005B138E">
        <w:trPr>
          <w:trHeight w:val="564"/>
        </w:trPr>
        <w:tc>
          <w:tcPr>
            <w:tcW w:w="8474" w:type="dxa"/>
            <w:vAlign w:val="center"/>
          </w:tcPr>
          <w:p w14:paraId="0B9FAC8C" w14:textId="77777777" w:rsidR="005B138E" w:rsidRPr="003C056D" w:rsidRDefault="005B138E" w:rsidP="005B138E">
            <w:pPr>
              <w:autoSpaceDE w:val="0"/>
              <w:autoSpaceDN w:val="0"/>
              <w:adjustRightInd w:val="0"/>
              <w:spacing w:after="0" w:line="240" w:lineRule="auto"/>
              <w:jc w:val="center"/>
              <w:rPr>
                <w:rFonts w:ascii="Cambria" w:hAnsi="Cambria" w:cs="Arial"/>
                <w:i/>
                <w:iCs/>
                <w:noProof/>
                <w:lang w:val="en-GB"/>
              </w:rPr>
            </w:pPr>
            <m:oMathPara>
              <m:oMath>
                <m:r>
                  <w:rPr>
                    <w:rFonts w:ascii="Cambria Math" w:hAnsi="Cambria Math" w:cs="Arial"/>
                    <w:lang w:val="en-GB"/>
                  </w:rPr>
                  <m:t>A=</m:t>
                </m:r>
                <m:f>
                  <m:fPr>
                    <m:ctrlPr>
                      <w:rPr>
                        <w:rFonts w:ascii="Cambria Math" w:hAnsi="Cambria Math" w:cs="Arial"/>
                        <w:i/>
                        <w:iCs/>
                        <w:lang w:val="en-GB"/>
                      </w:rPr>
                    </m:ctrlPr>
                  </m:fPr>
                  <m:num>
                    <m:r>
                      <w:rPr>
                        <w:rFonts w:ascii="Cambria Math" w:hAnsi="Cambria Math" w:cs="Arial"/>
                        <w:lang w:val="en-GB"/>
                      </w:rPr>
                      <m:t>1</m:t>
                    </m:r>
                  </m:num>
                  <m:den>
                    <m:r>
                      <w:rPr>
                        <w:rFonts w:ascii="Cambria Math" w:hAnsi="Cambria Math" w:cs="Arial"/>
                        <w:lang w:val="en-GB"/>
                      </w:rPr>
                      <m:t>2</m:t>
                    </m:r>
                  </m:den>
                </m:f>
                <m:d>
                  <m:dPr>
                    <m:begChr m:val="|"/>
                    <m:endChr m:val="|"/>
                    <m:ctrlPr>
                      <w:rPr>
                        <w:rFonts w:ascii="Cambria Math" w:hAnsi="Cambria Math" w:cs="Arial"/>
                        <w:i/>
                        <w:iCs/>
                        <w:lang w:val="en-GB"/>
                      </w:rPr>
                    </m:ctrlPr>
                  </m:dPr>
                  <m:e>
                    <m:nary>
                      <m:naryPr>
                        <m:chr m:val="∑"/>
                        <m:limLoc m:val="undOvr"/>
                        <m:ctrlPr>
                          <w:rPr>
                            <w:rFonts w:ascii="Cambria Math" w:hAnsi="Cambria Math" w:cs="Arial"/>
                            <w:i/>
                            <w:iCs/>
                            <w:lang w:val="en-GB"/>
                          </w:rPr>
                        </m:ctrlPr>
                      </m:naryPr>
                      <m:sub>
                        <m:r>
                          <w:rPr>
                            <w:rFonts w:ascii="Cambria Math" w:hAnsi="Cambria Math" w:cs="Arial"/>
                            <w:lang w:val="en-GB"/>
                          </w:rPr>
                          <m:t>i=1</m:t>
                        </m:r>
                      </m:sub>
                      <m:sup>
                        <m:r>
                          <w:rPr>
                            <w:rFonts w:ascii="Cambria Math" w:hAnsi="Cambria Math" w:cs="Arial"/>
                            <w:lang w:val="en-GB"/>
                          </w:rPr>
                          <m:t>n-2</m:t>
                        </m:r>
                      </m:sup>
                      <m:e>
                        <m:d>
                          <m:dPr>
                            <m:ctrlPr>
                              <w:rPr>
                                <w:rFonts w:ascii="Cambria Math" w:hAnsi="Cambria Math" w:cs="Arial"/>
                                <w:i/>
                                <w:iCs/>
                                <w:lang w:val="en-GB"/>
                              </w:rPr>
                            </m:ctrlPr>
                          </m:dPr>
                          <m:e>
                            <m:f>
                              <m:fPr>
                                <m:ctrlPr>
                                  <w:rPr>
                                    <w:rFonts w:ascii="Cambria Math" w:hAnsi="Cambria Math" w:cs="Arial"/>
                                    <w:i/>
                                    <w:iCs/>
                                    <w:lang w:val="en-GB"/>
                                  </w:rPr>
                                </m:ctrlPr>
                              </m:fPr>
                              <m:num>
                                <m:d>
                                  <m:dPr>
                                    <m:ctrlPr>
                                      <w:rPr>
                                        <w:rFonts w:ascii="Cambria Math" w:hAnsi="Cambria Math" w:cs="Arial"/>
                                        <w:i/>
                                        <w:iCs/>
                                        <w:lang w:val="en-GB"/>
                                      </w:rPr>
                                    </m:ctrlPr>
                                  </m:dPr>
                                  <m:e>
                                    <m:sSub>
                                      <m:sSubPr>
                                        <m:ctrlPr>
                                          <w:rPr>
                                            <w:rFonts w:ascii="Cambria Math" w:hAnsi="Cambria Math" w:cs="Arial"/>
                                            <w:i/>
                                            <w:iCs/>
                                            <w:lang w:val="en-GB"/>
                                          </w:rPr>
                                        </m:ctrlPr>
                                      </m:sSubPr>
                                      <m:e>
                                        <m:r>
                                          <w:rPr>
                                            <w:rFonts w:ascii="Cambria Math" w:hAnsi="Cambria Math" w:cs="Arial"/>
                                            <w:lang w:val="en-GB"/>
                                          </w:rPr>
                                          <m:t>p</m:t>
                                        </m:r>
                                      </m:e>
                                      <m:sub>
                                        <m:r>
                                          <w:rPr>
                                            <w:rFonts w:ascii="Cambria Math" w:hAnsi="Cambria Math" w:cs="Arial"/>
                                            <w:lang w:val="en-GB"/>
                                          </w:rPr>
                                          <m:t>i+1</m:t>
                                        </m:r>
                                      </m:sub>
                                    </m:sSub>
                                    <m:r>
                                      <w:rPr>
                                        <w:rFonts w:ascii="Cambria Math" w:hAnsi="Cambria Math" w:cs="Arial"/>
                                        <w:lang w:val="en-GB"/>
                                      </w:rPr>
                                      <m:t>-</m:t>
                                    </m:r>
                                    <m:sSub>
                                      <m:sSubPr>
                                        <m:ctrlPr>
                                          <w:rPr>
                                            <w:rFonts w:ascii="Cambria Math" w:hAnsi="Cambria Math" w:cs="Arial"/>
                                            <w:i/>
                                            <w:iCs/>
                                            <w:lang w:val="en-GB"/>
                                          </w:rPr>
                                        </m:ctrlPr>
                                      </m:sSubPr>
                                      <m:e>
                                        <m:r>
                                          <w:rPr>
                                            <w:rFonts w:ascii="Cambria Math" w:hAnsi="Cambria Math" w:cs="Arial"/>
                                            <w:lang w:val="en-GB"/>
                                          </w:rPr>
                                          <m:t>p</m:t>
                                        </m:r>
                                      </m:e>
                                      <m:sub>
                                        <m:r>
                                          <w:rPr>
                                            <w:rFonts w:ascii="Cambria Math" w:hAnsi="Cambria Math" w:cs="Arial"/>
                                            <w:lang w:val="en-GB"/>
                                          </w:rPr>
                                          <m:t>1</m:t>
                                        </m:r>
                                      </m:sub>
                                    </m:sSub>
                                  </m:e>
                                </m:d>
                                <m:r>
                                  <w:rPr>
                                    <w:rFonts w:ascii="Cambria Math" w:hAnsi="Cambria Math" w:cs="Arial"/>
                                    <w:lang w:val="en-GB"/>
                                  </w:rPr>
                                  <m:t>×</m:t>
                                </m:r>
                                <m:d>
                                  <m:dPr>
                                    <m:ctrlPr>
                                      <w:rPr>
                                        <w:rFonts w:ascii="Cambria Math" w:hAnsi="Cambria Math" w:cs="Arial"/>
                                        <w:i/>
                                        <w:iCs/>
                                        <w:lang w:val="en-GB"/>
                                      </w:rPr>
                                    </m:ctrlPr>
                                  </m:dPr>
                                  <m:e>
                                    <m:sSub>
                                      <m:sSubPr>
                                        <m:ctrlPr>
                                          <w:rPr>
                                            <w:rFonts w:ascii="Cambria Math" w:hAnsi="Cambria Math" w:cs="Arial"/>
                                            <w:i/>
                                            <w:iCs/>
                                            <w:lang w:val="en-GB"/>
                                          </w:rPr>
                                        </m:ctrlPr>
                                      </m:sSubPr>
                                      <m:e>
                                        <m:r>
                                          <w:rPr>
                                            <w:rFonts w:ascii="Cambria Math" w:hAnsi="Cambria Math" w:cs="Arial"/>
                                            <w:lang w:val="en-GB"/>
                                          </w:rPr>
                                          <m:t>p</m:t>
                                        </m:r>
                                      </m:e>
                                      <m:sub>
                                        <m:r>
                                          <w:rPr>
                                            <w:rFonts w:ascii="Cambria Math" w:hAnsi="Cambria Math" w:cs="Arial"/>
                                            <w:lang w:val="en-GB"/>
                                          </w:rPr>
                                          <m:t>i+2</m:t>
                                        </m:r>
                                      </m:sub>
                                    </m:sSub>
                                    <m:r>
                                      <w:rPr>
                                        <w:rFonts w:ascii="Cambria Math" w:hAnsi="Cambria Math" w:cs="Arial"/>
                                        <w:lang w:val="en-GB"/>
                                      </w:rPr>
                                      <m:t>-</m:t>
                                    </m:r>
                                    <m:sSub>
                                      <m:sSubPr>
                                        <m:ctrlPr>
                                          <w:rPr>
                                            <w:rFonts w:ascii="Cambria Math" w:hAnsi="Cambria Math" w:cs="Arial"/>
                                            <w:i/>
                                            <w:iCs/>
                                            <w:lang w:val="en-GB"/>
                                          </w:rPr>
                                        </m:ctrlPr>
                                      </m:sSubPr>
                                      <m:e>
                                        <m:r>
                                          <w:rPr>
                                            <w:rFonts w:ascii="Cambria Math" w:hAnsi="Cambria Math" w:cs="Arial"/>
                                            <w:lang w:val="en-GB"/>
                                          </w:rPr>
                                          <m:t>p</m:t>
                                        </m:r>
                                      </m:e>
                                      <m:sub>
                                        <m:r>
                                          <w:rPr>
                                            <w:rFonts w:ascii="Cambria Math" w:hAnsi="Cambria Math" w:cs="Arial"/>
                                            <w:lang w:val="en-GB"/>
                                          </w:rPr>
                                          <m:t>1</m:t>
                                        </m:r>
                                      </m:sub>
                                    </m:sSub>
                                  </m:e>
                                </m:d>
                              </m:num>
                              <m:den>
                                <m:r>
                                  <w:rPr>
                                    <w:rFonts w:ascii="Cambria Math" w:hAnsi="Cambria Math" w:cs="Arial"/>
                                    <w:lang w:val="en-GB"/>
                                  </w:rPr>
                                  <m:t>n!</m:t>
                                </m:r>
                              </m:den>
                            </m:f>
                          </m:e>
                        </m:d>
                      </m:e>
                    </m:nary>
                  </m:e>
                </m:d>
              </m:oMath>
            </m:oMathPara>
          </w:p>
        </w:tc>
        <w:tc>
          <w:tcPr>
            <w:tcW w:w="596" w:type="dxa"/>
            <w:vAlign w:val="center"/>
          </w:tcPr>
          <w:p w14:paraId="07AB20F9" w14:textId="77777777" w:rsidR="005B138E" w:rsidRPr="003C056D" w:rsidRDefault="00BE1C97" w:rsidP="005B138E">
            <w:pPr>
              <w:autoSpaceDE w:val="0"/>
              <w:autoSpaceDN w:val="0"/>
              <w:adjustRightInd w:val="0"/>
              <w:spacing w:after="0" w:line="240" w:lineRule="auto"/>
              <w:jc w:val="right"/>
              <w:rPr>
                <w:rFonts w:ascii="Cambria" w:hAnsi="Cambria" w:cs="Arial"/>
                <w:noProof/>
                <w:lang w:val="en-GB"/>
              </w:rPr>
            </w:pPr>
            <w:r w:rsidRPr="003C056D">
              <w:rPr>
                <w:rFonts w:ascii="Cambria" w:hAnsi="Cambria" w:cs="Arial"/>
                <w:noProof/>
                <w:lang w:val="en-GB"/>
              </w:rPr>
              <w:t>(3</w:t>
            </w:r>
            <w:r w:rsidR="005B138E" w:rsidRPr="003C056D">
              <w:rPr>
                <w:rFonts w:ascii="Cambria" w:hAnsi="Cambria" w:cs="Arial"/>
                <w:noProof/>
                <w:lang w:val="en-GB"/>
              </w:rPr>
              <w:t>)</w:t>
            </w:r>
          </w:p>
        </w:tc>
      </w:tr>
    </w:tbl>
    <w:p w14:paraId="25429411" w14:textId="77777777" w:rsidR="00751E98" w:rsidRPr="003C056D" w:rsidRDefault="00F1151B" w:rsidP="00F1151B">
      <w:pPr>
        <w:pStyle w:val="APEMNaslov2"/>
      </w:pPr>
      <w:r w:rsidRPr="003C056D">
        <w:t xml:space="preserve">4.5 </w:t>
      </w:r>
      <w:r w:rsidR="005B138E" w:rsidRPr="003C056D">
        <w:t>Figures and tables</w:t>
      </w:r>
    </w:p>
    <w:p w14:paraId="063715F0" w14:textId="77777777" w:rsidR="005B138E" w:rsidRPr="003C056D" w:rsidRDefault="005B138E" w:rsidP="005B138E">
      <w:pPr>
        <w:pStyle w:val="APEMBesedilo"/>
        <w:rPr>
          <w:color w:val="auto"/>
        </w:rPr>
      </w:pPr>
      <w:r w:rsidRPr="003C056D">
        <w:rPr>
          <w:color w:val="auto"/>
        </w:rPr>
        <w:t>Electronic versions of figures and tables in minimum resolutions o</w:t>
      </w:r>
      <w:r w:rsidR="00ED6955">
        <w:rPr>
          <w:color w:val="auto"/>
        </w:rPr>
        <w:t xml:space="preserve">f 300 dpi must be supplied. </w:t>
      </w:r>
      <w:r w:rsidRPr="003C056D">
        <w:rPr>
          <w:color w:val="auto"/>
        </w:rPr>
        <w:t xml:space="preserve">Both line drawings and photographs are referred to as figures. Papers with a poor quality of figures and tables will be returned to the authors. Use </w:t>
      </w:r>
      <w:r w:rsidRPr="003C056D">
        <w:rPr>
          <w:i/>
          <w:color w:val="auto"/>
        </w:rPr>
        <w:t>Cambria font</w:t>
      </w:r>
      <w:r w:rsidRPr="003C056D">
        <w:rPr>
          <w:color w:val="auto"/>
        </w:rPr>
        <w:t xml:space="preserve">, 9 pt, for all table entries including column and row names. Please do not use too large </w:t>
      </w:r>
      <w:r w:rsidR="00A3635E" w:rsidRPr="003C056D">
        <w:rPr>
          <w:color w:val="auto"/>
        </w:rPr>
        <w:t xml:space="preserve">a </w:t>
      </w:r>
      <w:r w:rsidRPr="003C056D">
        <w:rPr>
          <w:color w:val="auto"/>
        </w:rPr>
        <w:t>font in figures; use Calibri font, 9</w:t>
      </w:r>
      <w:r w:rsidR="00C44F62" w:rsidRPr="003C056D">
        <w:rPr>
          <w:color w:val="auto"/>
        </w:rPr>
        <w:t xml:space="preserve"> pt</w:t>
      </w:r>
      <w:r w:rsidRPr="003C056D">
        <w:rPr>
          <w:color w:val="auto"/>
        </w:rPr>
        <w:t>, if possible. Make sure that line weights, fonts</w:t>
      </w:r>
      <w:r w:rsidR="00A3635E" w:rsidRPr="003C056D">
        <w:rPr>
          <w:color w:val="auto"/>
        </w:rPr>
        <w:t>,</w:t>
      </w:r>
      <w:r w:rsidRPr="003C056D">
        <w:rPr>
          <w:color w:val="auto"/>
        </w:rPr>
        <w:t xml:space="preserve"> and shading are consistent throughout the paper. Figures and tables are to be numbered consecutively with Arabic numerals in the order in which they are refe</w:t>
      </w:r>
      <w:r w:rsidR="00A3635E" w:rsidRPr="003C056D">
        <w:rPr>
          <w:color w:val="auto"/>
        </w:rPr>
        <w:t xml:space="preserve">rred to in the text, and have </w:t>
      </w:r>
      <w:r w:rsidRPr="003C056D">
        <w:rPr>
          <w:color w:val="auto"/>
        </w:rPr>
        <w:t>brie</w:t>
      </w:r>
      <w:r w:rsidR="002B3523" w:rsidRPr="003C056D">
        <w:rPr>
          <w:color w:val="auto"/>
        </w:rPr>
        <w:t>f self-explanatory captions (e.</w:t>
      </w:r>
      <w:r w:rsidRPr="003C056D">
        <w:rPr>
          <w:color w:val="auto"/>
        </w:rPr>
        <w:t xml:space="preserve">g., </w:t>
      </w:r>
      <w:r w:rsidRPr="003C056D">
        <w:rPr>
          <w:b/>
          <w:bCs/>
          <w:color w:val="auto"/>
        </w:rPr>
        <w:t>Fig. 1</w:t>
      </w:r>
      <w:r w:rsidR="00720E12" w:rsidRPr="003C056D">
        <w:rPr>
          <w:color w:val="auto"/>
        </w:rPr>
        <w:t xml:space="preserve"> </w:t>
      </w:r>
      <w:r w:rsidR="00446ACA" w:rsidRPr="003C056D">
        <w:rPr>
          <w:color w:val="auto"/>
        </w:rPr>
        <w:t xml:space="preserve">A schematic view of the Perfactory </w:t>
      </w:r>
      <w:r w:rsidR="008054AF" w:rsidRPr="003C056D">
        <w:rPr>
          <w:color w:val="auto"/>
        </w:rPr>
        <w:t xml:space="preserve">manufacturing </w:t>
      </w:r>
      <w:r w:rsidR="00446ACA" w:rsidRPr="003C056D">
        <w:rPr>
          <w:color w:val="auto"/>
        </w:rPr>
        <w:t xml:space="preserve">process, </w:t>
      </w:r>
      <w:r w:rsidRPr="003C056D">
        <w:rPr>
          <w:b/>
          <w:bCs/>
          <w:color w:val="auto"/>
        </w:rPr>
        <w:t>Table 1</w:t>
      </w:r>
      <w:r w:rsidR="008618CA" w:rsidRPr="003C056D">
        <w:rPr>
          <w:bCs/>
          <w:color w:val="auto"/>
        </w:rPr>
        <w:t xml:space="preserve"> </w:t>
      </w:r>
      <w:r w:rsidR="00446ACA" w:rsidRPr="003C056D">
        <w:rPr>
          <w:color w:val="auto"/>
        </w:rPr>
        <w:t>Experimental and ANN predicted values for flank wear and surface roughness</w:t>
      </w:r>
      <w:r w:rsidRPr="003C056D">
        <w:rPr>
          <w:color w:val="auto"/>
        </w:rPr>
        <w:t>). Tables are numbered independently of any figures, and vice versa. Use Cambria font, 9 pt, for figures and tables captions. Fi</w:t>
      </w:r>
      <w:r w:rsidR="00565092" w:rsidRPr="003C056D">
        <w:rPr>
          <w:color w:val="auto"/>
        </w:rPr>
        <w:t>gures and tables should be cent</w:t>
      </w:r>
      <w:r w:rsidR="00A3635E" w:rsidRPr="003C056D">
        <w:rPr>
          <w:color w:val="auto"/>
        </w:rPr>
        <w:t xml:space="preserve">red as well </w:t>
      </w:r>
      <w:r w:rsidRPr="003C056D">
        <w:rPr>
          <w:color w:val="auto"/>
        </w:rPr>
        <w:t xml:space="preserve">as their captions. Put figures and tables as close as possible to their mention in the text, preferable at the top or bottom of a page. </w:t>
      </w:r>
    </w:p>
    <w:p w14:paraId="0A514FCA" w14:textId="77777777" w:rsidR="00751E98" w:rsidRPr="003C056D" w:rsidRDefault="005B138E" w:rsidP="00B76433">
      <w:pPr>
        <w:pStyle w:val="APEMBesedilo"/>
        <w:ind w:firstLine="284"/>
        <w:rPr>
          <w:color w:val="auto"/>
        </w:rPr>
      </w:pPr>
      <w:r w:rsidRPr="003C056D">
        <w:rPr>
          <w:color w:val="auto"/>
        </w:rPr>
        <w:lastRenderedPageBreak/>
        <w:t xml:space="preserve">Figure captions appear below the figures. When referring to a figure in the body of the text, the abbreviation "Fig." with a proper number is used. Table captions appear above the table. When referring to a table in the text, </w:t>
      </w:r>
      <w:r w:rsidR="00D114B8" w:rsidRPr="003C056D">
        <w:rPr>
          <w:color w:val="auto"/>
        </w:rPr>
        <w:t xml:space="preserve">the </w:t>
      </w:r>
      <w:r w:rsidRPr="003C056D">
        <w:rPr>
          <w:color w:val="auto"/>
        </w:rPr>
        <w:t>word "Table" with the proper number is used. Please note that each table, irrespective of the number of columns, must have exactly the same width as is line width of the body text.</w:t>
      </w:r>
    </w:p>
    <w:p w14:paraId="6C6EA350" w14:textId="77777777" w:rsidR="00751E98" w:rsidRPr="003C056D" w:rsidRDefault="00751E98" w:rsidP="00B627EF">
      <w:pPr>
        <w:pStyle w:val="APEMBesedilo"/>
        <w:rPr>
          <w:color w:val="auto"/>
          <w:sz w:val="10"/>
          <w:szCs w:val="10"/>
        </w:rPr>
      </w:pPr>
    </w:p>
    <w:p w14:paraId="6B7C3756" w14:textId="77777777" w:rsidR="00751E98" w:rsidRPr="003C056D" w:rsidRDefault="00B0785E" w:rsidP="005B138E">
      <w:pPr>
        <w:pStyle w:val="APEMBesedilo"/>
        <w:jc w:val="center"/>
        <w:rPr>
          <w:color w:val="auto"/>
        </w:rPr>
      </w:pPr>
      <w:r w:rsidRPr="003C056D">
        <w:rPr>
          <w:noProof/>
          <w:color w:val="auto"/>
          <w:lang w:val="sl-SI" w:eastAsia="sl-SI"/>
        </w:rPr>
        <w:drawing>
          <wp:inline distT="0" distB="0" distL="0" distR="0" wp14:anchorId="0CB3079A" wp14:editId="4B374695">
            <wp:extent cx="2543364" cy="1938227"/>
            <wp:effectExtent l="0" t="0" r="0" b="0"/>
            <wp:docPr id="1" name="Slika 0" descr="Slika za templat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za template.wmf"/>
                    <pic:cNvPicPr/>
                  </pic:nvPicPr>
                  <pic:blipFill>
                    <a:blip r:embed="rId9" cstate="print"/>
                    <a:stretch>
                      <a:fillRect/>
                    </a:stretch>
                  </pic:blipFill>
                  <pic:spPr>
                    <a:xfrm>
                      <a:off x="0" y="0"/>
                      <a:ext cx="2549550" cy="1942941"/>
                    </a:xfrm>
                    <a:prstGeom prst="rect">
                      <a:avLst/>
                    </a:prstGeom>
                  </pic:spPr>
                </pic:pic>
              </a:graphicData>
            </a:graphic>
          </wp:inline>
        </w:drawing>
      </w:r>
    </w:p>
    <w:p w14:paraId="1763C113" w14:textId="77777777" w:rsidR="005B138E" w:rsidRPr="003C056D" w:rsidRDefault="005B138E" w:rsidP="00B0785E">
      <w:pPr>
        <w:pStyle w:val="Tekst"/>
        <w:spacing w:before="120"/>
        <w:jc w:val="center"/>
        <w:rPr>
          <w:rFonts w:ascii="Cambria" w:hAnsi="Cambria" w:cs="Arial"/>
          <w:szCs w:val="18"/>
          <w:lang w:val="en-GB"/>
        </w:rPr>
      </w:pPr>
      <w:r w:rsidRPr="003C056D">
        <w:rPr>
          <w:rFonts w:ascii="Cambria" w:hAnsi="Cambria" w:cs="Arial"/>
          <w:b/>
          <w:szCs w:val="18"/>
          <w:lang w:val="en-GB"/>
        </w:rPr>
        <w:t>Fig. 1</w:t>
      </w:r>
      <w:r w:rsidR="00197D95" w:rsidRPr="003C056D">
        <w:rPr>
          <w:rFonts w:ascii="Cambria" w:hAnsi="Cambria" w:cs="Arial"/>
          <w:szCs w:val="18"/>
          <w:lang w:val="en-GB"/>
        </w:rPr>
        <w:t xml:space="preserve"> </w:t>
      </w:r>
      <w:r w:rsidR="00F058FD" w:rsidRPr="003C056D">
        <w:rPr>
          <w:rFonts w:ascii="Cambria" w:hAnsi="Cambria" w:cs="Arial"/>
          <w:szCs w:val="18"/>
          <w:lang w:val="en-GB"/>
        </w:rPr>
        <w:t xml:space="preserve">A schematic view of the Perfactory </w:t>
      </w:r>
      <w:r w:rsidR="008054AF" w:rsidRPr="003C056D">
        <w:rPr>
          <w:rFonts w:ascii="Cambria" w:hAnsi="Cambria" w:cs="Arial"/>
          <w:szCs w:val="18"/>
          <w:lang w:val="en-GB"/>
        </w:rPr>
        <w:t xml:space="preserve">manufacturing </w:t>
      </w:r>
      <w:r w:rsidR="00F058FD" w:rsidRPr="003C056D">
        <w:rPr>
          <w:rFonts w:ascii="Cambria" w:hAnsi="Cambria" w:cs="Arial"/>
          <w:szCs w:val="18"/>
          <w:lang w:val="en-GB"/>
        </w:rPr>
        <w:t>process</w:t>
      </w:r>
    </w:p>
    <w:p w14:paraId="68F2BFDB" w14:textId="77777777" w:rsidR="00894FEC" w:rsidRPr="003C056D" w:rsidRDefault="00894FEC" w:rsidP="005B138E">
      <w:pPr>
        <w:tabs>
          <w:tab w:val="left" w:pos="284"/>
        </w:tabs>
        <w:spacing w:after="40" w:line="240" w:lineRule="auto"/>
        <w:jc w:val="center"/>
        <w:rPr>
          <w:rFonts w:ascii="Cambria" w:hAnsi="Cambria" w:cs="Arial"/>
          <w:b/>
          <w:sz w:val="18"/>
          <w:szCs w:val="18"/>
          <w:lang w:val="en-GB"/>
        </w:rPr>
      </w:pPr>
    </w:p>
    <w:p w14:paraId="43B7191D" w14:textId="77777777" w:rsidR="008840F1" w:rsidRPr="003C056D" w:rsidRDefault="008840F1" w:rsidP="008840F1">
      <w:pPr>
        <w:spacing w:after="40" w:line="240" w:lineRule="auto"/>
        <w:jc w:val="center"/>
        <w:rPr>
          <w:rFonts w:asciiTheme="majorHAnsi" w:hAnsiTheme="majorHAnsi"/>
          <w:sz w:val="18"/>
          <w:szCs w:val="18"/>
          <w:lang w:val="en-GB"/>
        </w:rPr>
      </w:pPr>
      <w:r w:rsidRPr="003C056D">
        <w:rPr>
          <w:rFonts w:ascii="Cambria" w:hAnsi="Cambria" w:cs="Arial"/>
          <w:b/>
          <w:sz w:val="18"/>
          <w:szCs w:val="18"/>
          <w:lang w:val="en-GB"/>
        </w:rPr>
        <w:t>Table 1</w:t>
      </w:r>
      <w:r w:rsidRPr="003C056D">
        <w:rPr>
          <w:rFonts w:ascii="Cambria" w:hAnsi="Cambria" w:cs="Arial"/>
          <w:sz w:val="18"/>
          <w:szCs w:val="18"/>
          <w:lang w:val="en-GB"/>
        </w:rPr>
        <w:t xml:space="preserve"> </w:t>
      </w:r>
      <w:r w:rsidRPr="003C056D">
        <w:rPr>
          <w:rFonts w:asciiTheme="majorHAnsi" w:hAnsiTheme="majorHAnsi"/>
          <w:sz w:val="18"/>
          <w:szCs w:val="18"/>
          <w:lang w:val="en-GB"/>
        </w:rPr>
        <w:t>Experimental and ANN predicted values for flank wear and surface roughness</w:t>
      </w:r>
    </w:p>
    <w:tbl>
      <w:tblPr>
        <w:tblW w:w="4889" w:type="pct"/>
        <w:jc w:val="center"/>
        <w:tblBorders>
          <w:top w:val="single" w:sz="4" w:space="0" w:color="auto"/>
          <w:bottom w:val="single" w:sz="4" w:space="0" w:color="auto"/>
        </w:tblBorders>
        <w:tblLook w:val="04A0" w:firstRow="1" w:lastRow="0" w:firstColumn="1" w:lastColumn="0" w:noHBand="0" w:noVBand="1"/>
      </w:tblPr>
      <w:tblGrid>
        <w:gridCol w:w="822"/>
        <w:gridCol w:w="2025"/>
        <w:gridCol w:w="1918"/>
        <w:gridCol w:w="343"/>
        <w:gridCol w:w="1985"/>
        <w:gridCol w:w="1987"/>
      </w:tblGrid>
      <w:tr w:rsidR="00667741" w:rsidRPr="003C056D" w14:paraId="1CDD70EE" w14:textId="77777777" w:rsidTr="00C67C84">
        <w:trPr>
          <w:jc w:val="center"/>
        </w:trPr>
        <w:tc>
          <w:tcPr>
            <w:tcW w:w="453" w:type="pct"/>
            <w:vMerge w:val="restart"/>
            <w:tcBorders>
              <w:top w:val="single" w:sz="4" w:space="0" w:color="auto"/>
              <w:bottom w:val="single" w:sz="4" w:space="0" w:color="auto"/>
            </w:tcBorders>
            <w:shd w:val="clear" w:color="auto" w:fill="auto"/>
            <w:vAlign w:val="center"/>
          </w:tcPr>
          <w:p w14:paraId="624B3E3B" w14:textId="77777777" w:rsidR="008840F1" w:rsidRPr="003C056D" w:rsidRDefault="008840F1" w:rsidP="00261F4F">
            <w:pPr>
              <w:spacing w:after="0" w:line="240" w:lineRule="auto"/>
              <w:jc w:val="center"/>
              <w:rPr>
                <w:rFonts w:asciiTheme="majorHAnsi" w:hAnsiTheme="majorHAnsi"/>
                <w:sz w:val="18"/>
                <w:szCs w:val="18"/>
                <w:lang w:val="en-GB"/>
              </w:rPr>
            </w:pPr>
            <w:r w:rsidRPr="003C056D">
              <w:rPr>
                <w:rFonts w:asciiTheme="majorHAnsi" w:hAnsiTheme="majorHAnsi"/>
                <w:sz w:val="18"/>
                <w:szCs w:val="18"/>
                <w:lang w:val="en-GB"/>
              </w:rPr>
              <w:t>Trial No.</w:t>
            </w:r>
          </w:p>
        </w:tc>
        <w:tc>
          <w:tcPr>
            <w:tcW w:w="2171" w:type="pct"/>
            <w:gridSpan w:val="2"/>
            <w:tcBorders>
              <w:top w:val="single" w:sz="4" w:space="0" w:color="auto"/>
              <w:bottom w:val="single" w:sz="4" w:space="0" w:color="auto"/>
            </w:tcBorders>
            <w:shd w:val="clear" w:color="auto" w:fill="auto"/>
            <w:vAlign w:val="center"/>
          </w:tcPr>
          <w:p w14:paraId="7B9F4F52" w14:textId="77777777" w:rsidR="008840F1" w:rsidRPr="003C056D" w:rsidRDefault="008840F1" w:rsidP="00491A71">
            <w:pPr>
              <w:spacing w:after="20" w:line="240" w:lineRule="auto"/>
              <w:jc w:val="center"/>
              <w:rPr>
                <w:rFonts w:asciiTheme="majorHAnsi" w:hAnsiTheme="majorHAnsi"/>
                <w:sz w:val="18"/>
                <w:szCs w:val="18"/>
                <w:lang w:val="en-GB"/>
              </w:rPr>
            </w:pPr>
            <w:r w:rsidRPr="003C056D">
              <w:rPr>
                <w:rFonts w:asciiTheme="majorHAnsi" w:hAnsiTheme="majorHAnsi"/>
                <w:sz w:val="18"/>
                <w:szCs w:val="18"/>
                <w:lang w:val="en-GB"/>
              </w:rPr>
              <w:t>Flank wear, mm</w:t>
            </w:r>
          </w:p>
        </w:tc>
        <w:tc>
          <w:tcPr>
            <w:tcW w:w="189" w:type="pct"/>
            <w:tcBorders>
              <w:top w:val="single" w:sz="4" w:space="0" w:color="auto"/>
              <w:bottom w:val="nil"/>
            </w:tcBorders>
          </w:tcPr>
          <w:p w14:paraId="29B30097" w14:textId="77777777" w:rsidR="008840F1" w:rsidRPr="003C056D" w:rsidRDefault="008840F1" w:rsidP="00491A71">
            <w:pPr>
              <w:spacing w:after="20" w:line="240" w:lineRule="auto"/>
              <w:jc w:val="center"/>
              <w:rPr>
                <w:rFonts w:asciiTheme="majorHAnsi" w:hAnsiTheme="majorHAnsi"/>
                <w:sz w:val="18"/>
                <w:szCs w:val="18"/>
                <w:lang w:val="en-GB"/>
              </w:rPr>
            </w:pPr>
          </w:p>
        </w:tc>
        <w:tc>
          <w:tcPr>
            <w:tcW w:w="2187" w:type="pct"/>
            <w:gridSpan w:val="2"/>
            <w:tcBorders>
              <w:top w:val="single" w:sz="4" w:space="0" w:color="auto"/>
              <w:bottom w:val="single" w:sz="4" w:space="0" w:color="auto"/>
            </w:tcBorders>
            <w:shd w:val="clear" w:color="auto" w:fill="auto"/>
            <w:vAlign w:val="center"/>
          </w:tcPr>
          <w:p w14:paraId="532A67D0" w14:textId="77777777" w:rsidR="008840F1" w:rsidRPr="003C056D" w:rsidRDefault="008840F1" w:rsidP="00491A71">
            <w:pPr>
              <w:spacing w:after="20" w:line="240" w:lineRule="auto"/>
              <w:jc w:val="center"/>
              <w:rPr>
                <w:rFonts w:asciiTheme="majorHAnsi" w:hAnsiTheme="majorHAnsi"/>
                <w:sz w:val="18"/>
                <w:szCs w:val="18"/>
                <w:lang w:val="en-GB"/>
              </w:rPr>
            </w:pPr>
            <w:r w:rsidRPr="003C056D">
              <w:rPr>
                <w:rFonts w:asciiTheme="majorHAnsi" w:hAnsiTheme="majorHAnsi"/>
                <w:sz w:val="18"/>
                <w:szCs w:val="18"/>
                <w:lang w:val="en-GB"/>
              </w:rPr>
              <w:t>Surface roughness, µm</w:t>
            </w:r>
          </w:p>
        </w:tc>
      </w:tr>
      <w:tr w:rsidR="00667741" w:rsidRPr="003C056D" w14:paraId="2A44BD1A" w14:textId="77777777" w:rsidTr="00C67C84">
        <w:trPr>
          <w:jc w:val="center"/>
        </w:trPr>
        <w:tc>
          <w:tcPr>
            <w:tcW w:w="453" w:type="pct"/>
            <w:vMerge/>
            <w:tcBorders>
              <w:top w:val="single" w:sz="4" w:space="0" w:color="auto"/>
              <w:bottom w:val="single" w:sz="4" w:space="0" w:color="auto"/>
            </w:tcBorders>
            <w:shd w:val="clear" w:color="auto" w:fill="auto"/>
            <w:vAlign w:val="center"/>
          </w:tcPr>
          <w:p w14:paraId="7642102E" w14:textId="77777777" w:rsidR="008840F1" w:rsidRPr="003C056D" w:rsidRDefault="008840F1" w:rsidP="00261F4F">
            <w:pPr>
              <w:spacing w:after="0" w:line="240" w:lineRule="auto"/>
              <w:jc w:val="center"/>
              <w:rPr>
                <w:rFonts w:asciiTheme="majorHAnsi" w:hAnsiTheme="majorHAnsi"/>
                <w:sz w:val="18"/>
                <w:szCs w:val="18"/>
                <w:lang w:val="en-GB"/>
              </w:rPr>
            </w:pPr>
          </w:p>
        </w:tc>
        <w:tc>
          <w:tcPr>
            <w:tcW w:w="1115" w:type="pct"/>
            <w:tcBorders>
              <w:top w:val="single" w:sz="4" w:space="0" w:color="auto"/>
              <w:bottom w:val="single" w:sz="4" w:space="0" w:color="auto"/>
            </w:tcBorders>
            <w:shd w:val="clear" w:color="auto" w:fill="auto"/>
            <w:vAlign w:val="center"/>
          </w:tcPr>
          <w:p w14:paraId="5F73BDFA" w14:textId="77777777" w:rsidR="008840F1" w:rsidRPr="003C056D" w:rsidRDefault="008840F1" w:rsidP="00491A71">
            <w:pPr>
              <w:spacing w:after="20" w:line="240" w:lineRule="auto"/>
              <w:jc w:val="center"/>
              <w:rPr>
                <w:rFonts w:asciiTheme="majorHAnsi" w:hAnsiTheme="majorHAnsi"/>
                <w:sz w:val="18"/>
                <w:szCs w:val="18"/>
                <w:lang w:val="en-GB"/>
              </w:rPr>
            </w:pPr>
            <w:r w:rsidRPr="003C056D">
              <w:rPr>
                <w:rFonts w:asciiTheme="majorHAnsi" w:hAnsiTheme="majorHAnsi"/>
                <w:sz w:val="18"/>
                <w:szCs w:val="18"/>
                <w:lang w:val="en-GB"/>
              </w:rPr>
              <w:t>Experimental</w:t>
            </w:r>
          </w:p>
        </w:tc>
        <w:tc>
          <w:tcPr>
            <w:tcW w:w="1056" w:type="pct"/>
            <w:tcBorders>
              <w:top w:val="single" w:sz="4" w:space="0" w:color="auto"/>
              <w:bottom w:val="single" w:sz="4" w:space="0" w:color="auto"/>
            </w:tcBorders>
            <w:shd w:val="clear" w:color="auto" w:fill="auto"/>
            <w:vAlign w:val="center"/>
          </w:tcPr>
          <w:p w14:paraId="764C1707" w14:textId="77777777" w:rsidR="008840F1" w:rsidRPr="003C056D" w:rsidRDefault="008840F1" w:rsidP="00491A71">
            <w:pPr>
              <w:spacing w:after="20" w:line="240" w:lineRule="auto"/>
              <w:jc w:val="center"/>
              <w:rPr>
                <w:rFonts w:asciiTheme="majorHAnsi" w:hAnsiTheme="majorHAnsi"/>
                <w:sz w:val="18"/>
                <w:szCs w:val="18"/>
                <w:lang w:val="en-GB"/>
              </w:rPr>
            </w:pPr>
            <w:r w:rsidRPr="003C056D">
              <w:rPr>
                <w:rFonts w:asciiTheme="majorHAnsi" w:hAnsiTheme="majorHAnsi"/>
                <w:sz w:val="18"/>
                <w:szCs w:val="18"/>
                <w:lang w:val="en-GB"/>
              </w:rPr>
              <w:t>ANN predicted</w:t>
            </w:r>
          </w:p>
        </w:tc>
        <w:tc>
          <w:tcPr>
            <w:tcW w:w="189" w:type="pct"/>
            <w:tcBorders>
              <w:top w:val="nil"/>
              <w:bottom w:val="single" w:sz="4" w:space="0" w:color="auto"/>
            </w:tcBorders>
          </w:tcPr>
          <w:p w14:paraId="601C675E" w14:textId="77777777" w:rsidR="008840F1" w:rsidRPr="003C056D" w:rsidRDefault="008840F1" w:rsidP="00491A71">
            <w:pPr>
              <w:spacing w:after="20" w:line="240" w:lineRule="auto"/>
              <w:jc w:val="center"/>
              <w:rPr>
                <w:rFonts w:asciiTheme="majorHAnsi" w:hAnsiTheme="majorHAnsi"/>
                <w:sz w:val="18"/>
                <w:szCs w:val="18"/>
                <w:lang w:val="en-GB"/>
              </w:rPr>
            </w:pPr>
          </w:p>
        </w:tc>
        <w:tc>
          <w:tcPr>
            <w:tcW w:w="1093" w:type="pct"/>
            <w:tcBorders>
              <w:top w:val="single" w:sz="4" w:space="0" w:color="auto"/>
              <w:bottom w:val="single" w:sz="4" w:space="0" w:color="auto"/>
            </w:tcBorders>
            <w:shd w:val="clear" w:color="auto" w:fill="auto"/>
            <w:vAlign w:val="center"/>
          </w:tcPr>
          <w:p w14:paraId="3CB67CDB" w14:textId="77777777" w:rsidR="008840F1" w:rsidRPr="003C056D" w:rsidRDefault="008840F1" w:rsidP="00491A71">
            <w:pPr>
              <w:spacing w:after="20" w:line="240" w:lineRule="auto"/>
              <w:jc w:val="center"/>
              <w:rPr>
                <w:rFonts w:asciiTheme="majorHAnsi" w:hAnsiTheme="majorHAnsi"/>
                <w:sz w:val="18"/>
                <w:szCs w:val="18"/>
                <w:lang w:val="en-GB"/>
              </w:rPr>
            </w:pPr>
            <w:r w:rsidRPr="003C056D">
              <w:rPr>
                <w:rFonts w:asciiTheme="majorHAnsi" w:hAnsiTheme="majorHAnsi"/>
                <w:sz w:val="18"/>
                <w:szCs w:val="18"/>
                <w:lang w:val="en-GB"/>
              </w:rPr>
              <w:t>Experimental</w:t>
            </w:r>
          </w:p>
        </w:tc>
        <w:tc>
          <w:tcPr>
            <w:tcW w:w="1094" w:type="pct"/>
            <w:tcBorders>
              <w:top w:val="single" w:sz="4" w:space="0" w:color="auto"/>
              <w:bottom w:val="single" w:sz="4" w:space="0" w:color="auto"/>
            </w:tcBorders>
            <w:shd w:val="clear" w:color="auto" w:fill="auto"/>
            <w:vAlign w:val="center"/>
          </w:tcPr>
          <w:p w14:paraId="3FE0B321" w14:textId="77777777" w:rsidR="008840F1" w:rsidRPr="003C056D" w:rsidRDefault="006E748A" w:rsidP="00491A71">
            <w:pPr>
              <w:spacing w:after="20" w:line="240" w:lineRule="auto"/>
              <w:jc w:val="center"/>
              <w:rPr>
                <w:rFonts w:asciiTheme="majorHAnsi" w:hAnsiTheme="majorHAnsi"/>
                <w:sz w:val="18"/>
                <w:szCs w:val="18"/>
                <w:lang w:val="en-GB"/>
              </w:rPr>
            </w:pPr>
            <w:r w:rsidRPr="003C056D">
              <w:rPr>
                <w:rFonts w:asciiTheme="majorHAnsi" w:hAnsiTheme="majorHAnsi"/>
                <w:sz w:val="18"/>
                <w:szCs w:val="18"/>
                <w:lang w:val="en-GB"/>
              </w:rPr>
              <w:t>ANN p</w:t>
            </w:r>
            <w:r w:rsidR="008840F1" w:rsidRPr="003C056D">
              <w:rPr>
                <w:rFonts w:asciiTheme="majorHAnsi" w:hAnsiTheme="majorHAnsi"/>
                <w:sz w:val="18"/>
                <w:szCs w:val="18"/>
                <w:lang w:val="en-GB"/>
              </w:rPr>
              <w:t>redicted</w:t>
            </w:r>
          </w:p>
        </w:tc>
      </w:tr>
      <w:tr w:rsidR="00667741" w:rsidRPr="003C056D" w14:paraId="64E30118" w14:textId="77777777" w:rsidTr="00C67C84">
        <w:trPr>
          <w:jc w:val="center"/>
        </w:trPr>
        <w:tc>
          <w:tcPr>
            <w:tcW w:w="453" w:type="pct"/>
            <w:tcBorders>
              <w:top w:val="single" w:sz="4" w:space="0" w:color="auto"/>
            </w:tcBorders>
            <w:shd w:val="clear" w:color="auto" w:fill="auto"/>
            <w:vAlign w:val="center"/>
          </w:tcPr>
          <w:p w14:paraId="2A174632" w14:textId="77777777" w:rsidR="008840F1" w:rsidRPr="003C056D" w:rsidRDefault="008840F1" w:rsidP="00261F4F">
            <w:pPr>
              <w:spacing w:after="0" w:line="240" w:lineRule="auto"/>
              <w:jc w:val="center"/>
              <w:rPr>
                <w:rFonts w:asciiTheme="majorHAnsi" w:hAnsiTheme="majorHAnsi"/>
                <w:sz w:val="18"/>
                <w:szCs w:val="18"/>
                <w:lang w:val="en-GB"/>
              </w:rPr>
            </w:pPr>
            <w:r w:rsidRPr="003C056D">
              <w:rPr>
                <w:rFonts w:asciiTheme="majorHAnsi" w:hAnsiTheme="majorHAnsi"/>
                <w:sz w:val="18"/>
                <w:szCs w:val="18"/>
                <w:lang w:val="en-GB"/>
              </w:rPr>
              <w:t>3</w:t>
            </w:r>
          </w:p>
        </w:tc>
        <w:tc>
          <w:tcPr>
            <w:tcW w:w="1115" w:type="pct"/>
            <w:tcBorders>
              <w:top w:val="single" w:sz="4" w:space="0" w:color="auto"/>
            </w:tcBorders>
            <w:shd w:val="clear" w:color="auto" w:fill="auto"/>
            <w:vAlign w:val="center"/>
          </w:tcPr>
          <w:p w14:paraId="59ECA509" w14:textId="77777777" w:rsidR="008840F1" w:rsidRPr="003C056D" w:rsidRDefault="008840F1" w:rsidP="00261F4F">
            <w:pPr>
              <w:spacing w:after="0" w:line="240" w:lineRule="auto"/>
              <w:jc w:val="center"/>
              <w:rPr>
                <w:rFonts w:asciiTheme="majorHAnsi" w:hAnsiTheme="majorHAnsi"/>
                <w:sz w:val="18"/>
                <w:szCs w:val="18"/>
                <w:lang w:val="en-GB"/>
              </w:rPr>
            </w:pPr>
            <w:r w:rsidRPr="003C056D">
              <w:rPr>
                <w:rFonts w:asciiTheme="majorHAnsi" w:hAnsiTheme="majorHAnsi"/>
                <w:sz w:val="18"/>
                <w:szCs w:val="18"/>
                <w:lang w:val="en-GB"/>
              </w:rPr>
              <w:t>0.479</w:t>
            </w:r>
          </w:p>
        </w:tc>
        <w:tc>
          <w:tcPr>
            <w:tcW w:w="1056" w:type="pct"/>
            <w:tcBorders>
              <w:top w:val="single" w:sz="4" w:space="0" w:color="auto"/>
            </w:tcBorders>
            <w:shd w:val="clear" w:color="auto" w:fill="auto"/>
            <w:vAlign w:val="center"/>
          </w:tcPr>
          <w:p w14:paraId="66841EF0" w14:textId="77777777" w:rsidR="008840F1" w:rsidRPr="003C056D" w:rsidRDefault="008840F1" w:rsidP="00261F4F">
            <w:pPr>
              <w:spacing w:after="0" w:line="240" w:lineRule="auto"/>
              <w:jc w:val="center"/>
              <w:rPr>
                <w:rFonts w:asciiTheme="majorHAnsi" w:hAnsiTheme="majorHAnsi"/>
                <w:sz w:val="18"/>
                <w:szCs w:val="18"/>
                <w:lang w:val="en-GB"/>
              </w:rPr>
            </w:pPr>
            <w:r w:rsidRPr="003C056D">
              <w:rPr>
                <w:rFonts w:asciiTheme="majorHAnsi" w:hAnsiTheme="majorHAnsi"/>
                <w:sz w:val="18"/>
                <w:szCs w:val="18"/>
                <w:lang w:val="en-GB"/>
              </w:rPr>
              <w:t>0.659</w:t>
            </w:r>
          </w:p>
        </w:tc>
        <w:tc>
          <w:tcPr>
            <w:tcW w:w="189" w:type="pct"/>
            <w:tcBorders>
              <w:top w:val="single" w:sz="4" w:space="0" w:color="auto"/>
            </w:tcBorders>
          </w:tcPr>
          <w:p w14:paraId="75A3C0C4" w14:textId="77777777" w:rsidR="008840F1" w:rsidRPr="003C056D" w:rsidRDefault="008840F1" w:rsidP="00261F4F">
            <w:pPr>
              <w:spacing w:after="0" w:line="240" w:lineRule="auto"/>
              <w:jc w:val="center"/>
              <w:rPr>
                <w:rFonts w:asciiTheme="majorHAnsi" w:hAnsiTheme="majorHAnsi"/>
                <w:sz w:val="18"/>
                <w:szCs w:val="18"/>
                <w:lang w:val="en-GB"/>
              </w:rPr>
            </w:pPr>
          </w:p>
        </w:tc>
        <w:tc>
          <w:tcPr>
            <w:tcW w:w="1093" w:type="pct"/>
            <w:tcBorders>
              <w:top w:val="single" w:sz="4" w:space="0" w:color="auto"/>
            </w:tcBorders>
            <w:shd w:val="clear" w:color="auto" w:fill="auto"/>
            <w:vAlign w:val="center"/>
          </w:tcPr>
          <w:p w14:paraId="26270868" w14:textId="77777777" w:rsidR="008840F1" w:rsidRPr="003C056D" w:rsidRDefault="008840F1" w:rsidP="00261F4F">
            <w:pPr>
              <w:spacing w:after="0" w:line="240" w:lineRule="auto"/>
              <w:jc w:val="center"/>
              <w:rPr>
                <w:rFonts w:asciiTheme="majorHAnsi" w:hAnsiTheme="majorHAnsi"/>
                <w:sz w:val="18"/>
                <w:szCs w:val="18"/>
                <w:lang w:val="en-GB"/>
              </w:rPr>
            </w:pPr>
            <w:r w:rsidRPr="003C056D">
              <w:rPr>
                <w:rFonts w:asciiTheme="majorHAnsi" w:hAnsiTheme="majorHAnsi"/>
                <w:sz w:val="18"/>
                <w:szCs w:val="18"/>
                <w:lang w:val="en-GB"/>
              </w:rPr>
              <w:t>0.917</w:t>
            </w:r>
          </w:p>
        </w:tc>
        <w:tc>
          <w:tcPr>
            <w:tcW w:w="1094" w:type="pct"/>
            <w:tcBorders>
              <w:top w:val="single" w:sz="4" w:space="0" w:color="auto"/>
            </w:tcBorders>
            <w:shd w:val="clear" w:color="auto" w:fill="auto"/>
            <w:vAlign w:val="center"/>
          </w:tcPr>
          <w:p w14:paraId="427A3228" w14:textId="77777777" w:rsidR="008840F1" w:rsidRPr="003C056D" w:rsidRDefault="008840F1" w:rsidP="00261F4F">
            <w:pPr>
              <w:spacing w:after="0" w:line="240" w:lineRule="auto"/>
              <w:jc w:val="center"/>
              <w:rPr>
                <w:rFonts w:asciiTheme="majorHAnsi" w:hAnsiTheme="majorHAnsi"/>
                <w:sz w:val="18"/>
                <w:szCs w:val="18"/>
                <w:lang w:val="en-GB"/>
              </w:rPr>
            </w:pPr>
            <w:r w:rsidRPr="003C056D">
              <w:rPr>
                <w:rFonts w:asciiTheme="majorHAnsi" w:hAnsiTheme="majorHAnsi"/>
                <w:sz w:val="18"/>
                <w:szCs w:val="18"/>
                <w:lang w:val="en-GB"/>
              </w:rPr>
              <w:t>0.735</w:t>
            </w:r>
          </w:p>
        </w:tc>
      </w:tr>
      <w:tr w:rsidR="00667741" w:rsidRPr="003C056D" w14:paraId="1C0C84B6" w14:textId="77777777" w:rsidTr="00C67C84">
        <w:trPr>
          <w:jc w:val="center"/>
        </w:trPr>
        <w:tc>
          <w:tcPr>
            <w:tcW w:w="453" w:type="pct"/>
            <w:shd w:val="clear" w:color="auto" w:fill="auto"/>
            <w:vAlign w:val="center"/>
          </w:tcPr>
          <w:p w14:paraId="73ADEA61" w14:textId="77777777" w:rsidR="008840F1" w:rsidRPr="003C056D" w:rsidRDefault="008840F1" w:rsidP="00261F4F">
            <w:pPr>
              <w:spacing w:after="0" w:line="240" w:lineRule="auto"/>
              <w:jc w:val="center"/>
              <w:rPr>
                <w:rFonts w:asciiTheme="majorHAnsi" w:hAnsiTheme="majorHAnsi"/>
                <w:sz w:val="18"/>
                <w:szCs w:val="18"/>
                <w:lang w:val="en-GB"/>
              </w:rPr>
            </w:pPr>
            <w:r w:rsidRPr="003C056D">
              <w:rPr>
                <w:rFonts w:asciiTheme="majorHAnsi" w:hAnsiTheme="majorHAnsi"/>
                <w:sz w:val="18"/>
                <w:szCs w:val="18"/>
                <w:lang w:val="en-GB"/>
              </w:rPr>
              <w:t>4</w:t>
            </w:r>
          </w:p>
        </w:tc>
        <w:tc>
          <w:tcPr>
            <w:tcW w:w="1115" w:type="pct"/>
            <w:shd w:val="clear" w:color="auto" w:fill="auto"/>
            <w:vAlign w:val="center"/>
          </w:tcPr>
          <w:p w14:paraId="72058452" w14:textId="77777777" w:rsidR="008840F1" w:rsidRPr="003C056D" w:rsidRDefault="008840F1" w:rsidP="00261F4F">
            <w:pPr>
              <w:spacing w:after="0" w:line="240" w:lineRule="auto"/>
              <w:jc w:val="center"/>
              <w:rPr>
                <w:rFonts w:asciiTheme="majorHAnsi" w:hAnsiTheme="majorHAnsi"/>
                <w:sz w:val="18"/>
                <w:szCs w:val="18"/>
                <w:lang w:val="en-GB"/>
              </w:rPr>
            </w:pPr>
            <w:r w:rsidRPr="003C056D">
              <w:rPr>
                <w:rFonts w:asciiTheme="majorHAnsi" w:hAnsiTheme="majorHAnsi"/>
                <w:sz w:val="18"/>
                <w:szCs w:val="18"/>
                <w:lang w:val="en-GB"/>
              </w:rPr>
              <w:t>0.085</w:t>
            </w:r>
          </w:p>
        </w:tc>
        <w:tc>
          <w:tcPr>
            <w:tcW w:w="1056" w:type="pct"/>
            <w:shd w:val="clear" w:color="auto" w:fill="auto"/>
            <w:vAlign w:val="center"/>
          </w:tcPr>
          <w:p w14:paraId="58B22C02" w14:textId="77777777" w:rsidR="008840F1" w:rsidRPr="003C056D" w:rsidRDefault="008840F1" w:rsidP="00261F4F">
            <w:pPr>
              <w:spacing w:after="0" w:line="240" w:lineRule="auto"/>
              <w:jc w:val="center"/>
              <w:rPr>
                <w:rFonts w:asciiTheme="majorHAnsi" w:hAnsiTheme="majorHAnsi"/>
                <w:sz w:val="18"/>
                <w:szCs w:val="18"/>
                <w:lang w:val="en-GB"/>
              </w:rPr>
            </w:pPr>
            <w:r w:rsidRPr="003C056D">
              <w:rPr>
                <w:rFonts w:asciiTheme="majorHAnsi" w:hAnsiTheme="majorHAnsi"/>
                <w:sz w:val="18"/>
                <w:szCs w:val="18"/>
                <w:lang w:val="en-GB"/>
              </w:rPr>
              <w:t>0.237</w:t>
            </w:r>
          </w:p>
        </w:tc>
        <w:tc>
          <w:tcPr>
            <w:tcW w:w="189" w:type="pct"/>
          </w:tcPr>
          <w:p w14:paraId="464F2A0F" w14:textId="77777777" w:rsidR="008840F1" w:rsidRPr="003C056D" w:rsidRDefault="008840F1" w:rsidP="00261F4F">
            <w:pPr>
              <w:spacing w:after="0" w:line="240" w:lineRule="auto"/>
              <w:jc w:val="center"/>
              <w:rPr>
                <w:rFonts w:asciiTheme="majorHAnsi" w:hAnsiTheme="majorHAnsi"/>
                <w:sz w:val="18"/>
                <w:szCs w:val="18"/>
                <w:lang w:val="en-GB"/>
              </w:rPr>
            </w:pPr>
          </w:p>
        </w:tc>
        <w:tc>
          <w:tcPr>
            <w:tcW w:w="1093" w:type="pct"/>
            <w:shd w:val="clear" w:color="auto" w:fill="auto"/>
            <w:vAlign w:val="center"/>
          </w:tcPr>
          <w:p w14:paraId="660D596A" w14:textId="77777777" w:rsidR="008840F1" w:rsidRPr="003C056D" w:rsidRDefault="008840F1" w:rsidP="00261F4F">
            <w:pPr>
              <w:spacing w:after="0" w:line="240" w:lineRule="auto"/>
              <w:jc w:val="center"/>
              <w:rPr>
                <w:rFonts w:asciiTheme="majorHAnsi" w:hAnsiTheme="majorHAnsi"/>
                <w:sz w:val="18"/>
                <w:szCs w:val="18"/>
                <w:lang w:val="en-GB"/>
              </w:rPr>
            </w:pPr>
            <w:r w:rsidRPr="003C056D">
              <w:rPr>
                <w:rFonts w:asciiTheme="majorHAnsi" w:hAnsiTheme="majorHAnsi"/>
                <w:sz w:val="18"/>
                <w:szCs w:val="18"/>
                <w:lang w:val="en-GB"/>
              </w:rPr>
              <w:t>1.763</w:t>
            </w:r>
          </w:p>
        </w:tc>
        <w:tc>
          <w:tcPr>
            <w:tcW w:w="1094" w:type="pct"/>
            <w:shd w:val="clear" w:color="auto" w:fill="auto"/>
            <w:vAlign w:val="center"/>
          </w:tcPr>
          <w:p w14:paraId="292C1ACA" w14:textId="77777777" w:rsidR="008840F1" w:rsidRPr="003C056D" w:rsidRDefault="008840F1" w:rsidP="00261F4F">
            <w:pPr>
              <w:spacing w:after="0" w:line="240" w:lineRule="auto"/>
              <w:jc w:val="center"/>
              <w:rPr>
                <w:rFonts w:asciiTheme="majorHAnsi" w:hAnsiTheme="majorHAnsi"/>
                <w:sz w:val="18"/>
                <w:szCs w:val="18"/>
                <w:lang w:val="en-GB"/>
              </w:rPr>
            </w:pPr>
            <w:r w:rsidRPr="003C056D">
              <w:rPr>
                <w:rFonts w:asciiTheme="majorHAnsi" w:hAnsiTheme="majorHAnsi"/>
                <w:sz w:val="18"/>
                <w:szCs w:val="18"/>
                <w:lang w:val="en-GB"/>
              </w:rPr>
              <w:t>1.946</w:t>
            </w:r>
          </w:p>
        </w:tc>
      </w:tr>
      <w:tr w:rsidR="00667741" w:rsidRPr="003C056D" w14:paraId="4E0EDFED" w14:textId="77777777" w:rsidTr="00C67C84">
        <w:trPr>
          <w:jc w:val="center"/>
        </w:trPr>
        <w:tc>
          <w:tcPr>
            <w:tcW w:w="453" w:type="pct"/>
            <w:shd w:val="clear" w:color="auto" w:fill="auto"/>
            <w:vAlign w:val="center"/>
          </w:tcPr>
          <w:p w14:paraId="274BFEFA" w14:textId="77777777" w:rsidR="008840F1" w:rsidRPr="003C056D" w:rsidRDefault="008840F1" w:rsidP="00261F4F">
            <w:pPr>
              <w:spacing w:after="0" w:line="240" w:lineRule="auto"/>
              <w:jc w:val="center"/>
              <w:rPr>
                <w:rFonts w:asciiTheme="majorHAnsi" w:hAnsiTheme="majorHAnsi"/>
                <w:sz w:val="18"/>
                <w:szCs w:val="18"/>
                <w:lang w:val="en-GB"/>
              </w:rPr>
            </w:pPr>
            <w:r w:rsidRPr="003C056D">
              <w:rPr>
                <w:rFonts w:asciiTheme="majorHAnsi" w:hAnsiTheme="majorHAnsi"/>
                <w:sz w:val="18"/>
                <w:szCs w:val="18"/>
                <w:lang w:val="en-GB"/>
              </w:rPr>
              <w:t>8</w:t>
            </w:r>
          </w:p>
        </w:tc>
        <w:tc>
          <w:tcPr>
            <w:tcW w:w="1115" w:type="pct"/>
            <w:shd w:val="clear" w:color="auto" w:fill="auto"/>
            <w:vAlign w:val="center"/>
          </w:tcPr>
          <w:p w14:paraId="298193E4" w14:textId="77777777" w:rsidR="008840F1" w:rsidRPr="003C056D" w:rsidRDefault="008840F1" w:rsidP="00261F4F">
            <w:pPr>
              <w:spacing w:after="0" w:line="240" w:lineRule="auto"/>
              <w:jc w:val="center"/>
              <w:rPr>
                <w:rFonts w:asciiTheme="majorHAnsi" w:hAnsiTheme="majorHAnsi"/>
                <w:sz w:val="18"/>
                <w:szCs w:val="18"/>
                <w:lang w:val="en-GB"/>
              </w:rPr>
            </w:pPr>
            <w:r w:rsidRPr="003C056D">
              <w:rPr>
                <w:rFonts w:asciiTheme="majorHAnsi" w:hAnsiTheme="majorHAnsi"/>
                <w:sz w:val="18"/>
                <w:szCs w:val="18"/>
                <w:lang w:val="en-GB"/>
              </w:rPr>
              <w:t>0.189</w:t>
            </w:r>
          </w:p>
        </w:tc>
        <w:tc>
          <w:tcPr>
            <w:tcW w:w="1056" w:type="pct"/>
            <w:shd w:val="clear" w:color="auto" w:fill="auto"/>
            <w:vAlign w:val="center"/>
          </w:tcPr>
          <w:p w14:paraId="6B1347D9" w14:textId="77777777" w:rsidR="008840F1" w:rsidRPr="003C056D" w:rsidRDefault="008840F1" w:rsidP="00261F4F">
            <w:pPr>
              <w:spacing w:after="0" w:line="240" w:lineRule="auto"/>
              <w:jc w:val="center"/>
              <w:rPr>
                <w:rFonts w:asciiTheme="majorHAnsi" w:hAnsiTheme="majorHAnsi"/>
                <w:sz w:val="18"/>
                <w:szCs w:val="18"/>
                <w:lang w:val="en-GB"/>
              </w:rPr>
            </w:pPr>
            <w:r w:rsidRPr="003C056D">
              <w:rPr>
                <w:rFonts w:asciiTheme="majorHAnsi" w:hAnsiTheme="majorHAnsi"/>
                <w:sz w:val="18"/>
                <w:szCs w:val="18"/>
                <w:lang w:val="en-GB"/>
              </w:rPr>
              <w:t>0.296</w:t>
            </w:r>
          </w:p>
        </w:tc>
        <w:tc>
          <w:tcPr>
            <w:tcW w:w="189" w:type="pct"/>
          </w:tcPr>
          <w:p w14:paraId="5DB84E9C" w14:textId="77777777" w:rsidR="008840F1" w:rsidRPr="003C056D" w:rsidRDefault="008840F1" w:rsidP="00261F4F">
            <w:pPr>
              <w:spacing w:after="0" w:line="240" w:lineRule="auto"/>
              <w:jc w:val="center"/>
              <w:rPr>
                <w:rFonts w:asciiTheme="majorHAnsi" w:hAnsiTheme="majorHAnsi"/>
                <w:sz w:val="18"/>
                <w:szCs w:val="18"/>
                <w:lang w:val="en-GB"/>
              </w:rPr>
            </w:pPr>
          </w:p>
        </w:tc>
        <w:tc>
          <w:tcPr>
            <w:tcW w:w="1093" w:type="pct"/>
            <w:shd w:val="clear" w:color="auto" w:fill="auto"/>
            <w:vAlign w:val="center"/>
          </w:tcPr>
          <w:p w14:paraId="02AC9D67" w14:textId="77777777" w:rsidR="008840F1" w:rsidRPr="003C056D" w:rsidRDefault="008840F1" w:rsidP="00261F4F">
            <w:pPr>
              <w:spacing w:after="0" w:line="240" w:lineRule="auto"/>
              <w:jc w:val="center"/>
              <w:rPr>
                <w:rFonts w:asciiTheme="majorHAnsi" w:hAnsiTheme="majorHAnsi"/>
                <w:sz w:val="18"/>
                <w:szCs w:val="18"/>
                <w:lang w:val="en-GB"/>
              </w:rPr>
            </w:pPr>
            <w:r w:rsidRPr="003C056D">
              <w:rPr>
                <w:rFonts w:asciiTheme="majorHAnsi" w:hAnsiTheme="majorHAnsi"/>
                <w:sz w:val="18"/>
                <w:szCs w:val="18"/>
                <w:lang w:val="en-GB"/>
              </w:rPr>
              <w:t>1.263</w:t>
            </w:r>
          </w:p>
        </w:tc>
        <w:tc>
          <w:tcPr>
            <w:tcW w:w="1094" w:type="pct"/>
            <w:shd w:val="clear" w:color="auto" w:fill="auto"/>
            <w:vAlign w:val="center"/>
          </w:tcPr>
          <w:p w14:paraId="331F2D05" w14:textId="77777777" w:rsidR="008840F1" w:rsidRPr="003C056D" w:rsidRDefault="008840F1" w:rsidP="00261F4F">
            <w:pPr>
              <w:spacing w:after="0" w:line="240" w:lineRule="auto"/>
              <w:jc w:val="center"/>
              <w:rPr>
                <w:rFonts w:asciiTheme="majorHAnsi" w:hAnsiTheme="majorHAnsi"/>
                <w:sz w:val="18"/>
                <w:szCs w:val="18"/>
                <w:lang w:val="en-GB"/>
              </w:rPr>
            </w:pPr>
            <w:r w:rsidRPr="003C056D">
              <w:rPr>
                <w:rFonts w:asciiTheme="majorHAnsi" w:hAnsiTheme="majorHAnsi"/>
                <w:sz w:val="18"/>
                <w:szCs w:val="18"/>
                <w:lang w:val="en-GB"/>
              </w:rPr>
              <w:t>1.466</w:t>
            </w:r>
          </w:p>
        </w:tc>
      </w:tr>
      <w:tr w:rsidR="00667741" w:rsidRPr="003C056D" w14:paraId="669F7DFA" w14:textId="77777777" w:rsidTr="00C67C84">
        <w:trPr>
          <w:jc w:val="center"/>
        </w:trPr>
        <w:tc>
          <w:tcPr>
            <w:tcW w:w="453" w:type="pct"/>
            <w:shd w:val="clear" w:color="auto" w:fill="auto"/>
            <w:vAlign w:val="center"/>
          </w:tcPr>
          <w:p w14:paraId="2BB1600A" w14:textId="77777777" w:rsidR="008840F1" w:rsidRPr="003C056D" w:rsidRDefault="008840F1" w:rsidP="00261F4F">
            <w:pPr>
              <w:spacing w:after="0" w:line="240" w:lineRule="auto"/>
              <w:jc w:val="center"/>
              <w:rPr>
                <w:rFonts w:asciiTheme="majorHAnsi" w:hAnsiTheme="majorHAnsi"/>
                <w:sz w:val="18"/>
                <w:szCs w:val="18"/>
                <w:lang w:val="en-GB"/>
              </w:rPr>
            </w:pPr>
            <w:r w:rsidRPr="003C056D">
              <w:rPr>
                <w:rFonts w:asciiTheme="majorHAnsi" w:hAnsiTheme="majorHAnsi"/>
                <w:sz w:val="18"/>
                <w:szCs w:val="18"/>
                <w:lang w:val="en-GB"/>
              </w:rPr>
              <w:t>12</w:t>
            </w:r>
          </w:p>
        </w:tc>
        <w:tc>
          <w:tcPr>
            <w:tcW w:w="1115" w:type="pct"/>
            <w:shd w:val="clear" w:color="auto" w:fill="auto"/>
            <w:vAlign w:val="center"/>
          </w:tcPr>
          <w:p w14:paraId="4EBE2A69" w14:textId="77777777" w:rsidR="008840F1" w:rsidRPr="003C056D" w:rsidRDefault="008840F1" w:rsidP="00261F4F">
            <w:pPr>
              <w:spacing w:after="0" w:line="240" w:lineRule="auto"/>
              <w:jc w:val="center"/>
              <w:rPr>
                <w:rFonts w:asciiTheme="majorHAnsi" w:hAnsiTheme="majorHAnsi"/>
                <w:sz w:val="18"/>
                <w:szCs w:val="18"/>
                <w:lang w:val="en-GB"/>
              </w:rPr>
            </w:pPr>
            <w:r w:rsidRPr="003C056D">
              <w:rPr>
                <w:rFonts w:asciiTheme="majorHAnsi" w:hAnsiTheme="majorHAnsi"/>
                <w:sz w:val="18"/>
                <w:szCs w:val="18"/>
                <w:lang w:val="en-GB"/>
              </w:rPr>
              <w:t>0.686</w:t>
            </w:r>
          </w:p>
        </w:tc>
        <w:tc>
          <w:tcPr>
            <w:tcW w:w="1056" w:type="pct"/>
            <w:shd w:val="clear" w:color="auto" w:fill="auto"/>
            <w:vAlign w:val="center"/>
          </w:tcPr>
          <w:p w14:paraId="706DE29F" w14:textId="77777777" w:rsidR="008840F1" w:rsidRPr="003C056D" w:rsidRDefault="008840F1" w:rsidP="00261F4F">
            <w:pPr>
              <w:spacing w:after="0" w:line="240" w:lineRule="auto"/>
              <w:jc w:val="center"/>
              <w:rPr>
                <w:rFonts w:asciiTheme="majorHAnsi" w:hAnsiTheme="majorHAnsi"/>
                <w:sz w:val="18"/>
                <w:szCs w:val="18"/>
                <w:lang w:val="en-GB"/>
              </w:rPr>
            </w:pPr>
            <w:r w:rsidRPr="003C056D">
              <w:rPr>
                <w:rFonts w:asciiTheme="majorHAnsi" w:hAnsiTheme="majorHAnsi"/>
                <w:sz w:val="18"/>
                <w:szCs w:val="18"/>
                <w:lang w:val="en-GB"/>
              </w:rPr>
              <w:t>0.502</w:t>
            </w:r>
          </w:p>
        </w:tc>
        <w:tc>
          <w:tcPr>
            <w:tcW w:w="189" w:type="pct"/>
          </w:tcPr>
          <w:p w14:paraId="429BDDDB" w14:textId="77777777" w:rsidR="008840F1" w:rsidRPr="003C056D" w:rsidRDefault="008840F1" w:rsidP="00261F4F">
            <w:pPr>
              <w:spacing w:after="0" w:line="240" w:lineRule="auto"/>
              <w:jc w:val="center"/>
              <w:rPr>
                <w:rFonts w:asciiTheme="majorHAnsi" w:hAnsiTheme="majorHAnsi"/>
                <w:sz w:val="18"/>
                <w:szCs w:val="18"/>
                <w:lang w:val="en-GB"/>
              </w:rPr>
            </w:pPr>
          </w:p>
        </w:tc>
        <w:tc>
          <w:tcPr>
            <w:tcW w:w="1093" w:type="pct"/>
            <w:shd w:val="clear" w:color="auto" w:fill="auto"/>
            <w:vAlign w:val="center"/>
          </w:tcPr>
          <w:p w14:paraId="709AEA34" w14:textId="77777777" w:rsidR="008840F1" w:rsidRPr="003C056D" w:rsidRDefault="008840F1" w:rsidP="00261F4F">
            <w:pPr>
              <w:spacing w:after="0" w:line="240" w:lineRule="auto"/>
              <w:jc w:val="center"/>
              <w:rPr>
                <w:rFonts w:asciiTheme="majorHAnsi" w:hAnsiTheme="majorHAnsi"/>
                <w:sz w:val="18"/>
                <w:szCs w:val="18"/>
                <w:lang w:val="en-GB"/>
              </w:rPr>
            </w:pPr>
            <w:r w:rsidRPr="003C056D">
              <w:rPr>
                <w:rFonts w:asciiTheme="majorHAnsi" w:hAnsiTheme="majorHAnsi"/>
                <w:sz w:val="18"/>
                <w:szCs w:val="18"/>
                <w:lang w:val="en-GB"/>
              </w:rPr>
              <w:t>1.956</w:t>
            </w:r>
          </w:p>
        </w:tc>
        <w:tc>
          <w:tcPr>
            <w:tcW w:w="1094" w:type="pct"/>
            <w:shd w:val="clear" w:color="auto" w:fill="auto"/>
            <w:vAlign w:val="center"/>
          </w:tcPr>
          <w:p w14:paraId="0217D052" w14:textId="77777777" w:rsidR="008840F1" w:rsidRPr="003C056D" w:rsidRDefault="008840F1" w:rsidP="00261F4F">
            <w:pPr>
              <w:spacing w:after="0" w:line="240" w:lineRule="auto"/>
              <w:jc w:val="center"/>
              <w:rPr>
                <w:rFonts w:asciiTheme="majorHAnsi" w:hAnsiTheme="majorHAnsi"/>
                <w:sz w:val="18"/>
                <w:szCs w:val="18"/>
                <w:lang w:val="en-GB"/>
              </w:rPr>
            </w:pPr>
            <w:r w:rsidRPr="003C056D">
              <w:rPr>
                <w:rFonts w:asciiTheme="majorHAnsi" w:hAnsiTheme="majorHAnsi"/>
                <w:sz w:val="18"/>
                <w:szCs w:val="18"/>
                <w:lang w:val="en-GB"/>
              </w:rPr>
              <w:t>2.076</w:t>
            </w:r>
          </w:p>
        </w:tc>
      </w:tr>
      <w:tr w:rsidR="00667741" w:rsidRPr="003C056D" w14:paraId="665003BA" w14:textId="77777777" w:rsidTr="00C67C84">
        <w:trPr>
          <w:jc w:val="center"/>
        </w:trPr>
        <w:tc>
          <w:tcPr>
            <w:tcW w:w="453" w:type="pct"/>
            <w:shd w:val="clear" w:color="auto" w:fill="auto"/>
            <w:vAlign w:val="center"/>
          </w:tcPr>
          <w:p w14:paraId="0FB0D5C3" w14:textId="77777777" w:rsidR="008840F1" w:rsidRPr="003C056D" w:rsidRDefault="008840F1" w:rsidP="00261F4F">
            <w:pPr>
              <w:spacing w:after="0" w:line="240" w:lineRule="auto"/>
              <w:jc w:val="center"/>
              <w:rPr>
                <w:rFonts w:asciiTheme="majorHAnsi" w:hAnsiTheme="majorHAnsi"/>
                <w:sz w:val="18"/>
                <w:szCs w:val="18"/>
                <w:lang w:val="en-GB"/>
              </w:rPr>
            </w:pPr>
            <w:r w:rsidRPr="003C056D">
              <w:rPr>
                <w:rFonts w:asciiTheme="majorHAnsi" w:hAnsiTheme="majorHAnsi"/>
                <w:sz w:val="18"/>
                <w:szCs w:val="18"/>
                <w:lang w:val="en-GB"/>
              </w:rPr>
              <w:t>15</w:t>
            </w:r>
          </w:p>
        </w:tc>
        <w:tc>
          <w:tcPr>
            <w:tcW w:w="1115" w:type="pct"/>
            <w:shd w:val="clear" w:color="auto" w:fill="auto"/>
            <w:vAlign w:val="center"/>
          </w:tcPr>
          <w:p w14:paraId="0E056093" w14:textId="77777777" w:rsidR="008840F1" w:rsidRPr="003C056D" w:rsidRDefault="008840F1" w:rsidP="00261F4F">
            <w:pPr>
              <w:spacing w:after="0" w:line="240" w:lineRule="auto"/>
              <w:jc w:val="center"/>
              <w:rPr>
                <w:rFonts w:asciiTheme="majorHAnsi" w:hAnsiTheme="majorHAnsi"/>
                <w:sz w:val="18"/>
                <w:szCs w:val="18"/>
                <w:lang w:val="en-GB"/>
              </w:rPr>
            </w:pPr>
            <w:r w:rsidRPr="003C056D">
              <w:rPr>
                <w:rFonts w:asciiTheme="majorHAnsi" w:hAnsiTheme="majorHAnsi"/>
                <w:sz w:val="18"/>
                <w:szCs w:val="18"/>
                <w:lang w:val="en-GB"/>
              </w:rPr>
              <w:t>1.219</w:t>
            </w:r>
          </w:p>
        </w:tc>
        <w:tc>
          <w:tcPr>
            <w:tcW w:w="1056" w:type="pct"/>
            <w:shd w:val="clear" w:color="auto" w:fill="auto"/>
            <w:vAlign w:val="center"/>
          </w:tcPr>
          <w:p w14:paraId="7F56ACDB" w14:textId="77777777" w:rsidR="008840F1" w:rsidRPr="003C056D" w:rsidRDefault="008840F1" w:rsidP="00261F4F">
            <w:pPr>
              <w:spacing w:after="0" w:line="240" w:lineRule="auto"/>
              <w:jc w:val="center"/>
              <w:rPr>
                <w:rFonts w:asciiTheme="majorHAnsi" w:hAnsiTheme="majorHAnsi"/>
                <w:sz w:val="18"/>
                <w:szCs w:val="18"/>
                <w:lang w:val="en-GB"/>
              </w:rPr>
            </w:pPr>
            <w:r w:rsidRPr="003C056D">
              <w:rPr>
                <w:rFonts w:asciiTheme="majorHAnsi" w:hAnsiTheme="majorHAnsi"/>
                <w:sz w:val="18"/>
                <w:szCs w:val="18"/>
                <w:lang w:val="en-GB"/>
              </w:rPr>
              <w:t>1.329</w:t>
            </w:r>
          </w:p>
        </w:tc>
        <w:tc>
          <w:tcPr>
            <w:tcW w:w="189" w:type="pct"/>
          </w:tcPr>
          <w:p w14:paraId="3B325C5F" w14:textId="77777777" w:rsidR="008840F1" w:rsidRPr="003C056D" w:rsidRDefault="008840F1" w:rsidP="00261F4F">
            <w:pPr>
              <w:spacing w:after="0" w:line="240" w:lineRule="auto"/>
              <w:jc w:val="center"/>
              <w:rPr>
                <w:rFonts w:asciiTheme="majorHAnsi" w:hAnsiTheme="majorHAnsi"/>
                <w:sz w:val="18"/>
                <w:szCs w:val="18"/>
                <w:lang w:val="en-GB"/>
              </w:rPr>
            </w:pPr>
          </w:p>
        </w:tc>
        <w:tc>
          <w:tcPr>
            <w:tcW w:w="1093" w:type="pct"/>
            <w:shd w:val="clear" w:color="auto" w:fill="auto"/>
            <w:vAlign w:val="center"/>
          </w:tcPr>
          <w:p w14:paraId="160E8A72" w14:textId="77777777" w:rsidR="008840F1" w:rsidRPr="003C056D" w:rsidRDefault="008840F1" w:rsidP="00261F4F">
            <w:pPr>
              <w:spacing w:after="0" w:line="240" w:lineRule="auto"/>
              <w:jc w:val="center"/>
              <w:rPr>
                <w:rFonts w:asciiTheme="majorHAnsi" w:hAnsiTheme="majorHAnsi"/>
                <w:sz w:val="18"/>
                <w:szCs w:val="18"/>
                <w:lang w:val="en-GB"/>
              </w:rPr>
            </w:pPr>
            <w:r w:rsidRPr="003C056D">
              <w:rPr>
                <w:rFonts w:asciiTheme="majorHAnsi" w:hAnsiTheme="majorHAnsi"/>
                <w:sz w:val="18"/>
                <w:szCs w:val="18"/>
                <w:lang w:val="en-GB"/>
              </w:rPr>
              <w:t>2.21</w:t>
            </w:r>
          </w:p>
        </w:tc>
        <w:tc>
          <w:tcPr>
            <w:tcW w:w="1094" w:type="pct"/>
            <w:shd w:val="clear" w:color="auto" w:fill="auto"/>
            <w:vAlign w:val="center"/>
          </w:tcPr>
          <w:p w14:paraId="46E1FA66" w14:textId="77777777" w:rsidR="008840F1" w:rsidRPr="003C056D" w:rsidRDefault="008840F1" w:rsidP="00261F4F">
            <w:pPr>
              <w:spacing w:after="0" w:line="240" w:lineRule="auto"/>
              <w:jc w:val="center"/>
              <w:rPr>
                <w:rFonts w:asciiTheme="majorHAnsi" w:hAnsiTheme="majorHAnsi"/>
                <w:sz w:val="18"/>
                <w:szCs w:val="18"/>
                <w:lang w:val="en-GB"/>
              </w:rPr>
            </w:pPr>
            <w:r w:rsidRPr="003C056D">
              <w:rPr>
                <w:rFonts w:asciiTheme="majorHAnsi" w:hAnsiTheme="majorHAnsi"/>
                <w:sz w:val="18"/>
                <w:szCs w:val="18"/>
                <w:lang w:val="en-GB"/>
              </w:rPr>
              <w:t>2.011</w:t>
            </w:r>
          </w:p>
        </w:tc>
      </w:tr>
      <w:tr w:rsidR="00667741" w:rsidRPr="003C056D" w14:paraId="06FAF7BB" w14:textId="77777777" w:rsidTr="00C67C84">
        <w:trPr>
          <w:jc w:val="center"/>
        </w:trPr>
        <w:tc>
          <w:tcPr>
            <w:tcW w:w="453" w:type="pct"/>
            <w:shd w:val="clear" w:color="auto" w:fill="auto"/>
            <w:vAlign w:val="center"/>
          </w:tcPr>
          <w:p w14:paraId="26ABED42" w14:textId="77777777" w:rsidR="008840F1" w:rsidRPr="003C056D" w:rsidRDefault="008840F1" w:rsidP="00261F4F">
            <w:pPr>
              <w:spacing w:after="0" w:line="240" w:lineRule="auto"/>
              <w:jc w:val="center"/>
              <w:rPr>
                <w:rFonts w:asciiTheme="majorHAnsi" w:hAnsiTheme="majorHAnsi"/>
                <w:sz w:val="18"/>
                <w:szCs w:val="18"/>
                <w:lang w:val="en-GB"/>
              </w:rPr>
            </w:pPr>
            <w:r w:rsidRPr="003C056D">
              <w:rPr>
                <w:rFonts w:asciiTheme="majorHAnsi" w:hAnsiTheme="majorHAnsi"/>
                <w:sz w:val="18"/>
                <w:szCs w:val="18"/>
                <w:lang w:val="en-GB"/>
              </w:rPr>
              <w:t>18</w:t>
            </w:r>
          </w:p>
        </w:tc>
        <w:tc>
          <w:tcPr>
            <w:tcW w:w="1115" w:type="pct"/>
            <w:shd w:val="clear" w:color="auto" w:fill="auto"/>
            <w:vAlign w:val="center"/>
          </w:tcPr>
          <w:p w14:paraId="2CB9CC07" w14:textId="77777777" w:rsidR="008840F1" w:rsidRPr="003C056D" w:rsidRDefault="008840F1" w:rsidP="00261F4F">
            <w:pPr>
              <w:spacing w:after="0" w:line="240" w:lineRule="auto"/>
              <w:jc w:val="center"/>
              <w:rPr>
                <w:rFonts w:asciiTheme="majorHAnsi" w:hAnsiTheme="majorHAnsi"/>
                <w:sz w:val="18"/>
                <w:szCs w:val="18"/>
                <w:lang w:val="en-GB"/>
              </w:rPr>
            </w:pPr>
            <w:r w:rsidRPr="003C056D">
              <w:rPr>
                <w:rFonts w:asciiTheme="majorHAnsi" w:hAnsiTheme="majorHAnsi"/>
                <w:sz w:val="18"/>
                <w:szCs w:val="18"/>
                <w:lang w:val="en-GB"/>
              </w:rPr>
              <w:t>0.306</w:t>
            </w:r>
          </w:p>
        </w:tc>
        <w:tc>
          <w:tcPr>
            <w:tcW w:w="1056" w:type="pct"/>
            <w:shd w:val="clear" w:color="auto" w:fill="auto"/>
            <w:vAlign w:val="center"/>
          </w:tcPr>
          <w:p w14:paraId="6ED4F438" w14:textId="77777777" w:rsidR="008840F1" w:rsidRPr="003C056D" w:rsidRDefault="008840F1" w:rsidP="00261F4F">
            <w:pPr>
              <w:spacing w:after="0" w:line="240" w:lineRule="auto"/>
              <w:jc w:val="center"/>
              <w:rPr>
                <w:rFonts w:asciiTheme="majorHAnsi" w:hAnsiTheme="majorHAnsi"/>
                <w:sz w:val="18"/>
                <w:szCs w:val="18"/>
                <w:lang w:val="en-GB"/>
              </w:rPr>
            </w:pPr>
            <w:r w:rsidRPr="003C056D">
              <w:rPr>
                <w:rFonts w:asciiTheme="majorHAnsi" w:hAnsiTheme="majorHAnsi"/>
                <w:sz w:val="18"/>
                <w:szCs w:val="18"/>
                <w:lang w:val="en-GB"/>
              </w:rPr>
              <w:t>0.465</w:t>
            </w:r>
          </w:p>
        </w:tc>
        <w:tc>
          <w:tcPr>
            <w:tcW w:w="189" w:type="pct"/>
          </w:tcPr>
          <w:p w14:paraId="7AA9F3B6" w14:textId="77777777" w:rsidR="008840F1" w:rsidRPr="003C056D" w:rsidRDefault="008840F1" w:rsidP="00261F4F">
            <w:pPr>
              <w:spacing w:after="0" w:line="240" w:lineRule="auto"/>
              <w:jc w:val="center"/>
              <w:rPr>
                <w:rFonts w:asciiTheme="majorHAnsi" w:hAnsiTheme="majorHAnsi"/>
                <w:sz w:val="18"/>
                <w:szCs w:val="18"/>
                <w:lang w:val="en-GB"/>
              </w:rPr>
            </w:pPr>
          </w:p>
        </w:tc>
        <w:tc>
          <w:tcPr>
            <w:tcW w:w="1093" w:type="pct"/>
            <w:shd w:val="clear" w:color="auto" w:fill="auto"/>
            <w:vAlign w:val="center"/>
          </w:tcPr>
          <w:p w14:paraId="64F7988F" w14:textId="77777777" w:rsidR="008840F1" w:rsidRPr="003C056D" w:rsidRDefault="008840F1" w:rsidP="00261F4F">
            <w:pPr>
              <w:spacing w:after="0" w:line="240" w:lineRule="auto"/>
              <w:jc w:val="center"/>
              <w:rPr>
                <w:rFonts w:asciiTheme="majorHAnsi" w:hAnsiTheme="majorHAnsi"/>
                <w:sz w:val="18"/>
                <w:szCs w:val="18"/>
                <w:lang w:val="en-GB"/>
              </w:rPr>
            </w:pPr>
            <w:r w:rsidRPr="003C056D">
              <w:rPr>
                <w:rFonts w:asciiTheme="majorHAnsi" w:hAnsiTheme="majorHAnsi"/>
                <w:sz w:val="18"/>
                <w:szCs w:val="18"/>
                <w:lang w:val="en-GB"/>
              </w:rPr>
              <w:t>1.482</w:t>
            </w:r>
          </w:p>
        </w:tc>
        <w:tc>
          <w:tcPr>
            <w:tcW w:w="1094" w:type="pct"/>
            <w:shd w:val="clear" w:color="auto" w:fill="auto"/>
            <w:vAlign w:val="center"/>
          </w:tcPr>
          <w:p w14:paraId="09A48124" w14:textId="77777777" w:rsidR="008840F1" w:rsidRPr="003C056D" w:rsidRDefault="008840F1" w:rsidP="00261F4F">
            <w:pPr>
              <w:spacing w:after="0" w:line="240" w:lineRule="auto"/>
              <w:jc w:val="center"/>
              <w:rPr>
                <w:rFonts w:asciiTheme="majorHAnsi" w:hAnsiTheme="majorHAnsi"/>
                <w:sz w:val="18"/>
                <w:szCs w:val="18"/>
                <w:lang w:val="en-GB"/>
              </w:rPr>
            </w:pPr>
            <w:r w:rsidRPr="003C056D">
              <w:rPr>
                <w:rFonts w:asciiTheme="majorHAnsi" w:hAnsiTheme="majorHAnsi"/>
                <w:sz w:val="18"/>
                <w:szCs w:val="18"/>
                <w:lang w:val="en-GB"/>
              </w:rPr>
              <w:t>1.341</w:t>
            </w:r>
          </w:p>
        </w:tc>
      </w:tr>
    </w:tbl>
    <w:p w14:paraId="64FE7681" w14:textId="77777777" w:rsidR="008840F1" w:rsidRPr="003C056D" w:rsidRDefault="008840F1" w:rsidP="008840F1">
      <w:pPr>
        <w:spacing w:after="0" w:line="240" w:lineRule="auto"/>
        <w:ind w:left="274"/>
        <w:rPr>
          <w:rFonts w:asciiTheme="majorHAnsi" w:hAnsiTheme="majorHAnsi"/>
          <w:lang w:val="en-GB"/>
        </w:rPr>
      </w:pPr>
    </w:p>
    <w:p w14:paraId="11152E33" w14:textId="77777777" w:rsidR="00DE455F" w:rsidRPr="003C056D" w:rsidRDefault="00655E75" w:rsidP="00DE455F">
      <w:pPr>
        <w:pStyle w:val="APEMNaslov1"/>
      </w:pPr>
      <w:r w:rsidRPr="003C056D">
        <w:t>5</w:t>
      </w:r>
      <w:r w:rsidR="00DE455F" w:rsidRPr="003C056D">
        <w:t>. Conclusion</w:t>
      </w:r>
    </w:p>
    <w:p w14:paraId="749A0D40" w14:textId="77777777" w:rsidR="00694B22" w:rsidRPr="003C056D" w:rsidRDefault="00204640" w:rsidP="00B76433">
      <w:pPr>
        <w:pStyle w:val="Navadensplet"/>
        <w:tabs>
          <w:tab w:val="left" w:pos="284"/>
        </w:tabs>
        <w:spacing w:before="0" w:beforeAutospacing="0" w:after="0" w:afterAutospacing="0"/>
        <w:jc w:val="both"/>
        <w:rPr>
          <w:rFonts w:asciiTheme="majorHAnsi" w:hAnsiTheme="majorHAnsi" w:cs="Arial"/>
          <w:sz w:val="22"/>
          <w:szCs w:val="22"/>
          <w:lang w:val="en-GB"/>
        </w:rPr>
      </w:pPr>
      <w:r w:rsidRPr="003C056D">
        <w:rPr>
          <w:rFonts w:asciiTheme="majorHAnsi" w:hAnsiTheme="majorHAnsi" w:cs="Arial"/>
          <w:sz w:val="22"/>
          <w:szCs w:val="22"/>
          <w:lang w:val="en-GB"/>
        </w:rPr>
        <w:t xml:space="preserve">Paper submission is free of charge. </w:t>
      </w:r>
      <w:r w:rsidR="00694B22" w:rsidRPr="003C056D">
        <w:rPr>
          <w:rFonts w:asciiTheme="majorHAnsi" w:hAnsiTheme="majorHAnsi" w:cs="Arial"/>
          <w:sz w:val="22"/>
          <w:szCs w:val="22"/>
          <w:lang w:val="en-GB"/>
        </w:rPr>
        <w:t xml:space="preserve">A submission must include the corresponding author's complete name, affiliation, address, phone and fax numbers, and e-mail address. All papers for consideration by </w:t>
      </w:r>
      <w:r w:rsidR="00694B22" w:rsidRPr="003C056D">
        <w:rPr>
          <w:rStyle w:val="Poudarek"/>
          <w:rFonts w:asciiTheme="majorHAnsi" w:hAnsiTheme="majorHAnsi" w:cs="Arial"/>
          <w:sz w:val="22"/>
          <w:szCs w:val="22"/>
          <w:lang w:val="en-GB"/>
        </w:rPr>
        <w:t>Advances in Production Engineering &amp; Management</w:t>
      </w:r>
      <w:r w:rsidR="00694B22" w:rsidRPr="003C056D">
        <w:rPr>
          <w:rFonts w:asciiTheme="majorHAnsi" w:hAnsiTheme="majorHAnsi" w:cs="Arial"/>
          <w:sz w:val="22"/>
          <w:szCs w:val="22"/>
          <w:lang w:val="en-GB"/>
        </w:rPr>
        <w:t xml:space="preserve"> should be submitted by e-mail to the </w:t>
      </w:r>
      <w:r w:rsidR="00D114B8" w:rsidRPr="003C056D">
        <w:rPr>
          <w:rFonts w:asciiTheme="majorHAnsi" w:hAnsiTheme="majorHAnsi" w:cs="Arial"/>
          <w:sz w:val="22"/>
          <w:szCs w:val="22"/>
          <w:lang w:val="en-GB"/>
        </w:rPr>
        <w:t>journal Editor-i</w:t>
      </w:r>
      <w:r w:rsidR="00694B22" w:rsidRPr="003C056D">
        <w:rPr>
          <w:rFonts w:asciiTheme="majorHAnsi" w:hAnsiTheme="majorHAnsi" w:cs="Arial"/>
          <w:sz w:val="22"/>
          <w:szCs w:val="22"/>
          <w:lang w:val="en-GB"/>
        </w:rPr>
        <w:t>n-Chief:</w:t>
      </w:r>
    </w:p>
    <w:p w14:paraId="54FB4F54" w14:textId="77777777" w:rsidR="00694B22" w:rsidRPr="003C056D" w:rsidRDefault="00694B22" w:rsidP="00694B22">
      <w:pPr>
        <w:pStyle w:val="Navadensplet"/>
        <w:spacing w:before="0" w:beforeAutospacing="0" w:after="0" w:afterAutospacing="0"/>
        <w:jc w:val="both"/>
        <w:rPr>
          <w:rFonts w:asciiTheme="majorHAnsi" w:hAnsiTheme="majorHAnsi" w:cs="Arial"/>
          <w:sz w:val="22"/>
          <w:szCs w:val="22"/>
          <w:lang w:val="en-GB"/>
        </w:rPr>
      </w:pPr>
      <w:r w:rsidRPr="003C056D">
        <w:rPr>
          <w:rFonts w:asciiTheme="majorHAnsi" w:hAnsiTheme="majorHAnsi" w:cs="Arial"/>
          <w:sz w:val="22"/>
          <w:szCs w:val="22"/>
          <w:lang w:val="en-GB"/>
        </w:rPr>
        <w:t xml:space="preserve"> </w:t>
      </w:r>
    </w:p>
    <w:p w14:paraId="481F25C1" w14:textId="77777777" w:rsidR="00694B22" w:rsidRPr="003C056D" w:rsidRDefault="00694B22" w:rsidP="008F05B7">
      <w:pPr>
        <w:spacing w:after="0" w:line="240" w:lineRule="auto"/>
        <w:rPr>
          <w:rFonts w:asciiTheme="majorHAnsi" w:hAnsiTheme="majorHAnsi" w:cs="Arial"/>
          <w:b/>
          <w:lang w:val="en-GB"/>
        </w:rPr>
      </w:pPr>
      <w:r w:rsidRPr="003C056D">
        <w:rPr>
          <w:rFonts w:asciiTheme="majorHAnsi" w:hAnsiTheme="majorHAnsi" w:cs="Arial"/>
          <w:b/>
          <w:lang w:val="en-GB"/>
        </w:rPr>
        <w:t>Miran Brezocnik</w:t>
      </w:r>
      <w:r w:rsidR="00AF077E" w:rsidRPr="003C056D">
        <w:rPr>
          <w:rFonts w:asciiTheme="majorHAnsi" w:hAnsiTheme="majorHAnsi" w:cs="Arial"/>
          <w:lang w:val="en-GB"/>
        </w:rPr>
        <w:t>, Editor-i</w:t>
      </w:r>
      <w:r w:rsidRPr="003C056D">
        <w:rPr>
          <w:rFonts w:asciiTheme="majorHAnsi" w:hAnsiTheme="majorHAnsi" w:cs="Arial"/>
          <w:lang w:val="en-GB"/>
        </w:rPr>
        <w:t>n-Chief</w:t>
      </w:r>
    </w:p>
    <w:p w14:paraId="6DF82797" w14:textId="77777777" w:rsidR="00694B22" w:rsidRPr="003C056D" w:rsidRDefault="00694B22" w:rsidP="008F05B7">
      <w:pPr>
        <w:spacing w:after="0" w:line="240" w:lineRule="auto"/>
        <w:rPr>
          <w:rFonts w:asciiTheme="majorHAnsi" w:hAnsiTheme="majorHAnsi" w:cs="Arial"/>
          <w:lang w:val="en-GB"/>
        </w:rPr>
      </w:pPr>
      <w:r w:rsidRPr="003C056D">
        <w:rPr>
          <w:rFonts w:asciiTheme="majorHAnsi" w:hAnsiTheme="majorHAnsi" w:cs="Arial"/>
          <w:lang w:val="en-GB"/>
        </w:rPr>
        <w:t>UNIVERSITY OF MARIBOR</w:t>
      </w:r>
    </w:p>
    <w:p w14:paraId="6413BAD3" w14:textId="77777777" w:rsidR="00694B22" w:rsidRPr="003C056D" w:rsidRDefault="00694B22" w:rsidP="008F05B7">
      <w:pPr>
        <w:spacing w:after="0" w:line="240" w:lineRule="auto"/>
        <w:rPr>
          <w:rFonts w:asciiTheme="majorHAnsi" w:hAnsiTheme="majorHAnsi" w:cs="Arial"/>
          <w:lang w:val="en-GB"/>
        </w:rPr>
      </w:pPr>
      <w:r w:rsidRPr="003C056D">
        <w:rPr>
          <w:rFonts w:asciiTheme="majorHAnsi" w:hAnsiTheme="majorHAnsi" w:cs="Arial"/>
          <w:lang w:val="en-GB"/>
        </w:rPr>
        <w:t>Faculty of Mechanical Engineering</w:t>
      </w:r>
    </w:p>
    <w:p w14:paraId="63F30AF0" w14:textId="77777777" w:rsidR="00694B22" w:rsidRPr="003C056D" w:rsidRDefault="00BE231E" w:rsidP="008F05B7">
      <w:pPr>
        <w:spacing w:after="0" w:line="240" w:lineRule="auto"/>
        <w:rPr>
          <w:rFonts w:asciiTheme="majorHAnsi" w:hAnsiTheme="majorHAnsi" w:cs="Arial"/>
          <w:lang w:val="en-GB"/>
        </w:rPr>
      </w:pPr>
      <w:r w:rsidRPr="00BE231E">
        <w:rPr>
          <w:rFonts w:asciiTheme="majorHAnsi" w:hAnsiTheme="majorHAnsi" w:cs="Arial"/>
          <w:lang w:val="en-GB"/>
        </w:rPr>
        <w:t>Chair of Production Engineering</w:t>
      </w:r>
      <w:r>
        <w:rPr>
          <w:rFonts w:asciiTheme="majorHAnsi" w:hAnsiTheme="majorHAnsi" w:cs="Arial"/>
          <w:lang w:val="en-GB"/>
        </w:rPr>
        <w:t xml:space="preserve"> (CPE)</w:t>
      </w:r>
    </w:p>
    <w:p w14:paraId="7DF794AA" w14:textId="77777777" w:rsidR="00FE02C0" w:rsidRPr="003C056D" w:rsidRDefault="00694B22" w:rsidP="008F05B7">
      <w:pPr>
        <w:spacing w:after="0" w:line="240" w:lineRule="auto"/>
        <w:rPr>
          <w:rFonts w:asciiTheme="majorHAnsi" w:hAnsiTheme="majorHAnsi" w:cs="Arial"/>
          <w:lang w:val="en-GB"/>
        </w:rPr>
      </w:pPr>
      <w:r w:rsidRPr="003C056D">
        <w:rPr>
          <w:rFonts w:asciiTheme="majorHAnsi" w:hAnsiTheme="majorHAnsi" w:cs="Arial"/>
          <w:lang w:val="en-GB"/>
        </w:rPr>
        <w:t>Smet</w:t>
      </w:r>
      <w:r w:rsidR="00F808BC" w:rsidRPr="003C056D">
        <w:rPr>
          <w:rFonts w:asciiTheme="majorHAnsi" w:hAnsiTheme="majorHAnsi" w:cs="Arial"/>
          <w:lang w:val="en-GB"/>
        </w:rPr>
        <w:t xml:space="preserve">anova ulica 17, SI – </w:t>
      </w:r>
      <w:r w:rsidR="00FE02C0" w:rsidRPr="003C056D">
        <w:rPr>
          <w:rFonts w:asciiTheme="majorHAnsi" w:hAnsiTheme="majorHAnsi" w:cs="Arial"/>
          <w:lang w:val="en-GB"/>
        </w:rPr>
        <w:t>2000 Maribor</w:t>
      </w:r>
    </w:p>
    <w:p w14:paraId="1E0F4B26" w14:textId="77777777" w:rsidR="00694B22" w:rsidRPr="003C056D" w:rsidRDefault="00FE02C0" w:rsidP="008F05B7">
      <w:pPr>
        <w:spacing w:after="0" w:line="240" w:lineRule="auto"/>
        <w:rPr>
          <w:rFonts w:asciiTheme="majorHAnsi" w:hAnsiTheme="majorHAnsi" w:cs="Arial"/>
          <w:lang w:val="en-GB"/>
        </w:rPr>
      </w:pPr>
      <w:r w:rsidRPr="003C056D">
        <w:rPr>
          <w:rFonts w:asciiTheme="majorHAnsi" w:hAnsiTheme="majorHAnsi" w:cs="Arial"/>
          <w:lang w:val="en-GB"/>
        </w:rPr>
        <w:t>Slovenia, European Union (EU)</w:t>
      </w:r>
    </w:p>
    <w:p w14:paraId="4BC2C15A" w14:textId="77777777" w:rsidR="00694B22" w:rsidRPr="003D7BAD" w:rsidRDefault="00694B22" w:rsidP="008F05B7">
      <w:pPr>
        <w:spacing w:after="0" w:line="240" w:lineRule="auto"/>
        <w:rPr>
          <w:rFonts w:asciiTheme="majorHAnsi" w:hAnsiTheme="majorHAnsi" w:cs="Arial"/>
          <w:i/>
          <w:u w:val="single"/>
          <w:lang w:val="de-DE"/>
        </w:rPr>
      </w:pPr>
      <w:r w:rsidRPr="003D7BAD">
        <w:rPr>
          <w:rFonts w:asciiTheme="majorHAnsi" w:hAnsiTheme="majorHAnsi" w:cs="Arial"/>
          <w:lang w:val="de-DE"/>
        </w:rPr>
        <w:t xml:space="preserve">E-mail: </w:t>
      </w:r>
      <w:r w:rsidRPr="003D7BAD">
        <w:rPr>
          <w:rFonts w:asciiTheme="majorHAnsi" w:hAnsiTheme="majorHAnsi" w:cs="Arial"/>
          <w:i/>
          <w:lang w:val="de-DE"/>
        </w:rPr>
        <w:t>editor@apem-journal.org</w:t>
      </w:r>
    </w:p>
    <w:p w14:paraId="09807DA7" w14:textId="77777777" w:rsidR="00204640" w:rsidRPr="003D7BAD" w:rsidRDefault="00204640" w:rsidP="00204640">
      <w:pPr>
        <w:pStyle w:val="Navadensplet"/>
        <w:spacing w:before="0" w:beforeAutospacing="0" w:after="0" w:afterAutospacing="0"/>
        <w:jc w:val="both"/>
        <w:rPr>
          <w:rFonts w:asciiTheme="majorHAnsi" w:hAnsiTheme="majorHAnsi" w:cs="Arial"/>
          <w:sz w:val="22"/>
          <w:szCs w:val="22"/>
          <w:lang w:val="de-DE"/>
        </w:rPr>
      </w:pPr>
    </w:p>
    <w:p w14:paraId="21612EFC" w14:textId="1566333F" w:rsidR="00204640" w:rsidRDefault="00204640" w:rsidP="00B76433">
      <w:pPr>
        <w:pStyle w:val="Navadensplet"/>
        <w:tabs>
          <w:tab w:val="left" w:pos="284"/>
        </w:tabs>
        <w:spacing w:before="0" w:beforeAutospacing="0" w:after="0" w:afterAutospacing="0"/>
        <w:jc w:val="both"/>
        <w:rPr>
          <w:rFonts w:asciiTheme="majorHAnsi" w:hAnsiTheme="majorHAnsi" w:cs="Arial"/>
          <w:sz w:val="22"/>
          <w:szCs w:val="22"/>
          <w:lang w:val="en-GB"/>
        </w:rPr>
      </w:pPr>
      <w:r w:rsidRPr="003C056D">
        <w:rPr>
          <w:rFonts w:asciiTheme="majorHAnsi" w:hAnsiTheme="majorHAnsi" w:cs="Arial"/>
          <w:sz w:val="22"/>
          <w:szCs w:val="22"/>
          <w:lang w:val="en-GB"/>
        </w:rPr>
        <w:t xml:space="preserve">An </w:t>
      </w:r>
      <w:r w:rsidRPr="003C056D">
        <w:rPr>
          <w:rFonts w:asciiTheme="majorHAnsi" w:hAnsiTheme="majorHAnsi" w:cs="Arial"/>
          <w:i/>
          <w:sz w:val="22"/>
          <w:szCs w:val="22"/>
          <w:lang w:val="en-GB"/>
        </w:rPr>
        <w:t>Article Processing Charge (APC)</w:t>
      </w:r>
      <w:r w:rsidRPr="003C056D">
        <w:rPr>
          <w:rFonts w:asciiTheme="majorHAnsi" w:hAnsiTheme="majorHAnsi" w:cs="Arial"/>
          <w:sz w:val="22"/>
          <w:szCs w:val="22"/>
          <w:lang w:val="en-GB"/>
        </w:rPr>
        <w:t xml:space="preserve"> is charged only for accepted paper. Authors will be asked to pay an APC fee </w:t>
      </w:r>
      <w:r w:rsidRPr="003C056D">
        <w:rPr>
          <w:rFonts w:asciiTheme="majorHAnsi" w:hAnsiTheme="majorHAnsi" w:cs="Arial"/>
          <w:i/>
          <w:sz w:val="22"/>
          <w:szCs w:val="22"/>
          <w:lang w:val="en-GB"/>
        </w:rPr>
        <w:t>prior</w:t>
      </w:r>
      <w:r w:rsidRPr="003C056D">
        <w:rPr>
          <w:rFonts w:asciiTheme="majorHAnsi" w:hAnsiTheme="majorHAnsi" w:cs="Arial"/>
          <w:sz w:val="22"/>
          <w:szCs w:val="22"/>
          <w:lang w:val="en-GB"/>
        </w:rPr>
        <w:t xml:space="preserve"> to the paper appearing in the journal. For </w:t>
      </w:r>
      <w:r w:rsidRPr="003C056D">
        <w:rPr>
          <w:rFonts w:asciiTheme="majorHAnsi" w:hAnsiTheme="majorHAnsi" w:cs="Arial"/>
          <w:i/>
          <w:sz w:val="22"/>
          <w:szCs w:val="22"/>
          <w:lang w:val="en-GB"/>
        </w:rPr>
        <w:t>each accepted paper</w:t>
      </w:r>
      <w:r w:rsidR="00F654C8">
        <w:rPr>
          <w:rFonts w:asciiTheme="majorHAnsi" w:hAnsiTheme="majorHAnsi" w:cs="Arial"/>
          <w:sz w:val="22"/>
          <w:szCs w:val="22"/>
          <w:lang w:val="en-GB"/>
        </w:rPr>
        <w:t xml:space="preserve"> the APC fee is currently 79</w:t>
      </w:r>
      <w:r w:rsidR="00D02203">
        <w:rPr>
          <w:rFonts w:asciiTheme="majorHAnsi" w:hAnsiTheme="majorHAnsi" w:cs="Arial"/>
          <w:sz w:val="22"/>
          <w:szCs w:val="22"/>
          <w:lang w:val="en-GB"/>
        </w:rPr>
        <w:t>0</w:t>
      </w:r>
      <w:r w:rsidRPr="003C056D">
        <w:rPr>
          <w:rFonts w:asciiTheme="majorHAnsi" w:hAnsiTheme="majorHAnsi" w:cs="Arial"/>
          <w:sz w:val="22"/>
          <w:szCs w:val="22"/>
          <w:lang w:val="en-GB"/>
        </w:rPr>
        <w:t xml:space="preserve"> EUR</w:t>
      </w:r>
      <w:r w:rsidR="00571CB6">
        <w:rPr>
          <w:rFonts w:asciiTheme="majorHAnsi" w:hAnsiTheme="majorHAnsi" w:cs="Arial"/>
          <w:sz w:val="22"/>
          <w:szCs w:val="22"/>
          <w:lang w:val="en-GB"/>
        </w:rPr>
        <w:t xml:space="preserve"> + 22 % VAT</w:t>
      </w:r>
      <w:r w:rsidR="00D02203">
        <w:rPr>
          <w:rFonts w:asciiTheme="majorHAnsi" w:hAnsiTheme="majorHAnsi" w:cs="Arial"/>
          <w:sz w:val="22"/>
          <w:szCs w:val="22"/>
          <w:lang w:val="en-GB"/>
        </w:rPr>
        <w:t xml:space="preserve"> (for </w:t>
      </w:r>
      <w:r w:rsidR="00077421">
        <w:rPr>
          <w:rFonts w:asciiTheme="majorHAnsi" w:hAnsiTheme="majorHAnsi" w:cs="Arial"/>
          <w:sz w:val="22"/>
          <w:szCs w:val="22"/>
          <w:lang w:val="en-GB"/>
        </w:rPr>
        <w:t>the year 202</w:t>
      </w:r>
      <w:r w:rsidR="00BA30FF">
        <w:rPr>
          <w:rFonts w:asciiTheme="majorHAnsi" w:hAnsiTheme="majorHAnsi" w:cs="Arial"/>
          <w:sz w:val="22"/>
          <w:szCs w:val="22"/>
          <w:lang w:val="en-GB"/>
        </w:rPr>
        <w:t>3</w:t>
      </w:r>
      <w:r w:rsidR="00D02203">
        <w:rPr>
          <w:rFonts w:asciiTheme="majorHAnsi" w:hAnsiTheme="majorHAnsi" w:cs="Arial"/>
          <w:sz w:val="22"/>
          <w:szCs w:val="22"/>
          <w:lang w:val="en-GB"/>
        </w:rPr>
        <w:t>)</w:t>
      </w:r>
      <w:r w:rsidRPr="003C056D">
        <w:rPr>
          <w:rFonts w:asciiTheme="majorHAnsi" w:hAnsiTheme="majorHAnsi" w:cs="Arial"/>
          <w:sz w:val="22"/>
          <w:szCs w:val="22"/>
          <w:lang w:val="en-GB"/>
        </w:rPr>
        <w:t xml:space="preserve">. Invoice will be sent by e-mail to the corresponding author. The corresponding author is responsible for the APC fee payment. The APC fee is usually paid by an author's institution or research funder. Please note that there </w:t>
      </w:r>
      <w:r w:rsidRPr="003C056D">
        <w:rPr>
          <w:rFonts w:asciiTheme="majorHAnsi" w:hAnsiTheme="majorHAnsi" w:cs="Arial"/>
          <w:i/>
          <w:sz w:val="22"/>
          <w:szCs w:val="22"/>
          <w:lang w:val="en-GB"/>
        </w:rPr>
        <w:t>is no charge to submit a paper for review</w:t>
      </w:r>
      <w:r w:rsidR="00767B8F">
        <w:rPr>
          <w:rFonts w:asciiTheme="majorHAnsi" w:hAnsiTheme="majorHAnsi" w:cs="Arial"/>
          <w:sz w:val="22"/>
          <w:szCs w:val="22"/>
          <w:lang w:val="en-GB"/>
        </w:rPr>
        <w:t>.</w:t>
      </w:r>
    </w:p>
    <w:p w14:paraId="28543FAE" w14:textId="77777777" w:rsidR="00767B8F" w:rsidRPr="003C056D" w:rsidRDefault="00767B8F" w:rsidP="00B76433">
      <w:pPr>
        <w:pStyle w:val="Navadensplet"/>
        <w:tabs>
          <w:tab w:val="left" w:pos="284"/>
        </w:tabs>
        <w:spacing w:before="0" w:beforeAutospacing="0" w:after="0" w:afterAutospacing="0"/>
        <w:jc w:val="both"/>
        <w:rPr>
          <w:rFonts w:asciiTheme="majorHAnsi" w:hAnsiTheme="majorHAnsi" w:cs="Arial"/>
          <w:sz w:val="22"/>
          <w:szCs w:val="22"/>
          <w:lang w:val="en-GB"/>
        </w:rPr>
      </w:pPr>
    </w:p>
    <w:p w14:paraId="431BD0A6" w14:textId="77777777" w:rsidR="005B138E" w:rsidRPr="003C056D" w:rsidRDefault="005B138E" w:rsidP="00AD0A92">
      <w:pPr>
        <w:pStyle w:val="APEMNaslov1"/>
      </w:pPr>
      <w:r w:rsidRPr="003C056D">
        <w:lastRenderedPageBreak/>
        <w:t>Acknowledgement</w:t>
      </w:r>
    </w:p>
    <w:p w14:paraId="1D20535D" w14:textId="77777777" w:rsidR="005B138E" w:rsidRPr="003C056D" w:rsidRDefault="005B138E" w:rsidP="008A4C88">
      <w:pPr>
        <w:pStyle w:val="APEMTabele"/>
      </w:pPr>
      <w:r w:rsidRPr="003C056D">
        <w:t>An acknowledgement section may be presented after the conclusion, if desired. This heading is not assigned a number. Use Cambria font of 9 pt size.</w:t>
      </w:r>
    </w:p>
    <w:p w14:paraId="7C2ACF34" w14:textId="77777777" w:rsidR="005B138E" w:rsidRPr="003C056D" w:rsidRDefault="008A4C88" w:rsidP="008A4C88">
      <w:pPr>
        <w:pStyle w:val="APEMNaslov1"/>
      </w:pPr>
      <w:r w:rsidRPr="003C056D">
        <w:t>References</w:t>
      </w:r>
    </w:p>
    <w:p w14:paraId="115BF57B" w14:textId="7E389020" w:rsidR="005B138E" w:rsidRPr="003C056D" w:rsidRDefault="008A4C88" w:rsidP="00B627EF">
      <w:pPr>
        <w:pStyle w:val="APEMBesedilo"/>
        <w:rPr>
          <w:color w:val="auto"/>
        </w:rPr>
      </w:pPr>
      <w:r w:rsidRPr="003C056D">
        <w:rPr>
          <w:color w:val="auto"/>
        </w:rPr>
        <w:t>A reference section must be included</w:t>
      </w:r>
      <w:r w:rsidR="006145B1">
        <w:rPr>
          <w:color w:val="auto"/>
        </w:rPr>
        <w:t xml:space="preserve">. </w:t>
      </w:r>
      <w:r w:rsidR="00710931">
        <w:rPr>
          <w:color w:val="auto"/>
        </w:rPr>
        <w:t>The</w:t>
      </w:r>
      <w:r w:rsidR="00AD413B">
        <w:rPr>
          <w:color w:val="auto"/>
        </w:rPr>
        <w:t xml:space="preserve"> m</w:t>
      </w:r>
      <w:r w:rsidR="006145B1" w:rsidRPr="006145B1">
        <w:rPr>
          <w:color w:val="auto"/>
        </w:rPr>
        <w:t xml:space="preserve">aximum </w:t>
      </w:r>
      <w:r w:rsidR="006145B1">
        <w:rPr>
          <w:color w:val="auto"/>
        </w:rPr>
        <w:t xml:space="preserve">permissible </w:t>
      </w:r>
      <w:r w:rsidR="006145B1" w:rsidRPr="006145B1">
        <w:rPr>
          <w:color w:val="auto"/>
        </w:rPr>
        <w:t xml:space="preserve">number of references </w:t>
      </w:r>
      <w:r w:rsidR="006145B1">
        <w:rPr>
          <w:color w:val="auto"/>
        </w:rPr>
        <w:t xml:space="preserve">is </w:t>
      </w:r>
      <w:r w:rsidR="007E2D76">
        <w:rPr>
          <w:color w:val="auto"/>
        </w:rPr>
        <w:t>35</w:t>
      </w:r>
      <w:r w:rsidRPr="003C056D">
        <w:rPr>
          <w:color w:val="auto"/>
        </w:rPr>
        <w:t>.</w:t>
      </w:r>
      <w:r w:rsidR="004C25F0">
        <w:rPr>
          <w:color w:val="auto"/>
        </w:rPr>
        <w:t xml:space="preserve"> </w:t>
      </w:r>
      <w:r w:rsidR="004C25F0" w:rsidRPr="004C25F0">
        <w:rPr>
          <w:color w:val="auto"/>
        </w:rPr>
        <w:t>Review articles can contain up to 100 references.</w:t>
      </w:r>
      <w:r w:rsidRPr="003C056D">
        <w:rPr>
          <w:color w:val="auto"/>
        </w:rPr>
        <w:t xml:space="preserve"> Please note that authors are responsible for the accuracy and completeness of their references. </w:t>
      </w:r>
      <w:r w:rsidRPr="00D465B6">
        <w:rPr>
          <w:color w:val="E36C0A" w:themeColor="accent6" w:themeShade="BF"/>
        </w:rPr>
        <w:t>All reference entries must be prepared exactly according to this instruction otherwise the paper will be returned to the authors</w:t>
      </w:r>
      <w:r w:rsidR="00D845FB" w:rsidRPr="00D465B6">
        <w:rPr>
          <w:color w:val="E36C0A" w:themeColor="accent6" w:themeShade="BF"/>
        </w:rPr>
        <w:t xml:space="preserve"> without review</w:t>
      </w:r>
      <w:r w:rsidRPr="00D465B6">
        <w:rPr>
          <w:color w:val="E36C0A" w:themeColor="accent6" w:themeShade="BF"/>
        </w:rPr>
        <w:t>.</w:t>
      </w:r>
      <w:r w:rsidR="006B7719">
        <w:rPr>
          <w:color w:val="E36C0A" w:themeColor="accent6" w:themeShade="BF"/>
        </w:rPr>
        <w:t xml:space="preserve"> </w:t>
      </w:r>
      <w:r w:rsidRPr="003C056D">
        <w:rPr>
          <w:color w:val="auto"/>
        </w:rPr>
        <w:t>The reference heading is not assigned a number. Use Cambria font, 9 pt. Each reference listed in the reference section is referred to in the body text by a number e</w:t>
      </w:r>
      <w:r w:rsidR="003C056D">
        <w:rPr>
          <w:color w:val="auto"/>
        </w:rPr>
        <w:t>nclosed in a square bracket, i.</w:t>
      </w:r>
      <w:r w:rsidRPr="003C056D">
        <w:rPr>
          <w:color w:val="auto"/>
        </w:rPr>
        <w:t>e., [5], [5, 6], [5-7]</w:t>
      </w:r>
      <w:r w:rsidR="00752853">
        <w:rPr>
          <w:color w:val="auto"/>
        </w:rPr>
        <w:t>, [3, 5-7</w:t>
      </w:r>
      <w:r w:rsidR="00C509B0">
        <w:rPr>
          <w:color w:val="auto"/>
        </w:rPr>
        <w:t>, 15-19, 21</w:t>
      </w:r>
      <w:r w:rsidR="00752853">
        <w:rPr>
          <w:color w:val="auto"/>
        </w:rPr>
        <w:t>]</w:t>
      </w:r>
      <w:r w:rsidRPr="003C056D">
        <w:rPr>
          <w:color w:val="auto"/>
        </w:rPr>
        <w:t>.</w:t>
      </w:r>
      <w:r w:rsidR="00B511A0">
        <w:rPr>
          <w:color w:val="auto"/>
        </w:rPr>
        <w:t xml:space="preserve"> </w:t>
      </w:r>
      <w:r w:rsidRPr="003C056D">
        <w:rPr>
          <w:color w:val="auto"/>
        </w:rPr>
        <w:t xml:space="preserve">References must be numbered and ordered according to where they are first mentioned in the paper, not alphabetically. </w:t>
      </w:r>
      <w:r w:rsidR="005B5879" w:rsidRPr="004F5A6B">
        <w:rPr>
          <w:color w:val="E36C0A" w:themeColor="accent6" w:themeShade="BF"/>
        </w:rPr>
        <w:t>Please do not use automatic numbering of references.</w:t>
      </w:r>
      <w:r w:rsidR="005B5879" w:rsidRPr="003C056D">
        <w:rPr>
          <w:color w:val="auto"/>
        </w:rPr>
        <w:t xml:space="preserve"> </w:t>
      </w:r>
      <w:r w:rsidRPr="003C056D">
        <w:rPr>
          <w:color w:val="auto"/>
        </w:rPr>
        <w:t>Please capitalise only the first word in the reference title. Examples:</w:t>
      </w:r>
    </w:p>
    <w:p w14:paraId="0FE51F44" w14:textId="77777777" w:rsidR="005B138E" w:rsidRPr="003C056D" w:rsidRDefault="005B138E" w:rsidP="00B627EF">
      <w:pPr>
        <w:pStyle w:val="APEMBesedilo"/>
        <w:rPr>
          <w:color w:val="auto"/>
        </w:rPr>
      </w:pPr>
    </w:p>
    <w:p w14:paraId="63ED344A" w14:textId="77777777" w:rsidR="00387DDF" w:rsidRPr="00EC4354" w:rsidRDefault="00387DDF" w:rsidP="00D07C39">
      <w:pPr>
        <w:pStyle w:val="Navadensplet"/>
        <w:spacing w:before="120" w:beforeAutospacing="0" w:after="0" w:afterAutospacing="0"/>
        <w:jc w:val="both"/>
        <w:rPr>
          <w:rFonts w:ascii="Segoe UI Symbol" w:hAnsi="Segoe UI Symbol" w:cs="Arial"/>
          <w:bCs/>
          <w:sz w:val="22"/>
          <w:szCs w:val="22"/>
          <w:lang w:val="en-GB"/>
        </w:rPr>
      </w:pPr>
      <w:r w:rsidRPr="00EC4354">
        <w:rPr>
          <w:rFonts w:ascii="Segoe UI Symbol" w:hAnsi="Segoe UI Symbol" w:cs="Arial"/>
          <w:bCs/>
          <w:sz w:val="22"/>
          <w:szCs w:val="22"/>
          <w:lang w:val="en-GB"/>
        </w:rPr>
        <w:t>Journal papers</w:t>
      </w:r>
    </w:p>
    <w:p w14:paraId="1DFBEAC1" w14:textId="77777777" w:rsidR="00387DDF" w:rsidRPr="00EC4354" w:rsidRDefault="006C5455" w:rsidP="006C5455">
      <w:pPr>
        <w:pStyle w:val="Navadensplet"/>
        <w:tabs>
          <w:tab w:val="left" w:pos="426"/>
        </w:tabs>
        <w:spacing w:before="0" w:beforeAutospacing="0" w:after="0" w:afterAutospacing="0"/>
        <w:ind w:left="425" w:hanging="425"/>
        <w:jc w:val="both"/>
        <w:rPr>
          <w:rFonts w:ascii="Cambria" w:hAnsi="Cambria" w:cs="Arial"/>
          <w:bCs/>
          <w:sz w:val="18"/>
          <w:szCs w:val="18"/>
          <w:lang w:val="en-GB"/>
        </w:rPr>
      </w:pPr>
      <w:r w:rsidRPr="00EC4354">
        <w:rPr>
          <w:rFonts w:ascii="Cambria" w:hAnsi="Cambria" w:cs="Arial"/>
          <w:bCs/>
          <w:sz w:val="18"/>
          <w:szCs w:val="18"/>
          <w:lang w:val="en-GB"/>
        </w:rPr>
        <w:tab/>
      </w:r>
      <w:r w:rsidR="00387DDF" w:rsidRPr="00EC4354">
        <w:rPr>
          <w:rFonts w:ascii="Cambria" w:hAnsi="Cambria" w:cs="Arial"/>
          <w:bCs/>
          <w:sz w:val="18"/>
          <w:szCs w:val="18"/>
          <w:lang w:val="en-GB"/>
        </w:rPr>
        <w:t xml:space="preserve">Surname1, Initials, Surname2, Initials (year). Paper title, </w:t>
      </w:r>
      <w:r w:rsidR="00387DDF" w:rsidRPr="00EC4354">
        <w:rPr>
          <w:rFonts w:ascii="Cambria" w:hAnsi="Cambria" w:cs="Arial"/>
          <w:bCs/>
          <w:i/>
          <w:sz w:val="18"/>
          <w:szCs w:val="18"/>
          <w:lang w:val="en-GB"/>
        </w:rPr>
        <w:t>Journal Name</w:t>
      </w:r>
      <w:r w:rsidR="00387DDF" w:rsidRPr="00EC4354">
        <w:rPr>
          <w:rFonts w:ascii="Cambria" w:hAnsi="Cambria" w:cs="Arial"/>
          <w:bCs/>
          <w:sz w:val="18"/>
          <w:szCs w:val="18"/>
          <w:lang w:val="en-GB"/>
        </w:rPr>
        <w:t xml:space="preserve">, Volume, Number, pages, </w:t>
      </w:r>
      <w:r w:rsidR="00387DDF" w:rsidRPr="00EC4354">
        <w:rPr>
          <w:rFonts w:ascii="Cambria" w:hAnsi="Cambria" w:cs="Arial"/>
          <w:bCs/>
          <w:sz w:val="18"/>
          <w:szCs w:val="18"/>
          <w:u w:val="single"/>
          <w:lang w:val="en-GB"/>
        </w:rPr>
        <w:t>doi</w:t>
      </w:r>
      <w:r w:rsidR="00387DDF" w:rsidRPr="00EC4354">
        <w:rPr>
          <w:rFonts w:ascii="Cambria" w:hAnsi="Cambria" w:cs="Arial"/>
          <w:bCs/>
          <w:sz w:val="18"/>
          <w:szCs w:val="18"/>
          <w:lang w:val="en-GB"/>
        </w:rPr>
        <w:t xml:space="preserve"> (if existent).</w:t>
      </w:r>
    </w:p>
    <w:p w14:paraId="6469A8DB" w14:textId="77777777" w:rsidR="00BE4194" w:rsidRPr="00EC4354" w:rsidRDefault="00C6561D" w:rsidP="00BE4194">
      <w:pPr>
        <w:pStyle w:val="Navadensplet"/>
        <w:spacing w:before="0" w:beforeAutospacing="0" w:after="120" w:afterAutospacing="0"/>
        <w:ind w:left="425" w:hanging="425"/>
        <w:jc w:val="both"/>
        <w:rPr>
          <w:rFonts w:ascii="Cambria" w:hAnsi="Cambria" w:cs="Arial"/>
          <w:bCs/>
          <w:sz w:val="18"/>
          <w:szCs w:val="18"/>
          <w:lang w:val="en-GB"/>
        </w:rPr>
      </w:pPr>
      <w:r w:rsidRPr="003D7BAD">
        <w:rPr>
          <w:rFonts w:ascii="Cambria" w:hAnsi="Cambria" w:cs="Arial"/>
          <w:bCs/>
          <w:sz w:val="18"/>
          <w:szCs w:val="18"/>
          <w:lang w:val="de-DE"/>
        </w:rPr>
        <w:t>[1]</w:t>
      </w:r>
      <w:r w:rsidRPr="003D7BAD">
        <w:rPr>
          <w:rFonts w:ascii="Cambria" w:hAnsi="Cambria" w:cs="Arial"/>
          <w:bCs/>
          <w:sz w:val="18"/>
          <w:szCs w:val="18"/>
          <w:lang w:val="de-DE"/>
        </w:rPr>
        <w:tab/>
      </w:r>
      <w:r w:rsidR="00495005" w:rsidRPr="003D7BAD">
        <w:rPr>
          <w:rFonts w:ascii="Cambria" w:hAnsi="Cambria" w:cs="Arial"/>
          <w:bCs/>
          <w:sz w:val="18"/>
          <w:szCs w:val="18"/>
          <w:lang w:val="de-DE"/>
        </w:rPr>
        <w:t xml:space="preserve">Lestan, Z., Klancnik, S., Balic, J., Brezocnik, M. (2015). </w:t>
      </w:r>
      <w:r w:rsidR="00495005" w:rsidRPr="00EC4354">
        <w:rPr>
          <w:rFonts w:ascii="Cambria" w:hAnsi="Cambria" w:cs="Arial"/>
          <w:bCs/>
          <w:sz w:val="18"/>
          <w:szCs w:val="18"/>
          <w:lang w:val="en-GB"/>
        </w:rPr>
        <w:t xml:space="preserve">Modeling and design of experiments of laser cladding process by genetic programming and nondominated sorting, </w:t>
      </w:r>
      <w:r w:rsidR="00495005" w:rsidRPr="00A06EDD">
        <w:rPr>
          <w:rFonts w:ascii="Cambria" w:hAnsi="Cambria" w:cs="Arial"/>
          <w:bCs/>
          <w:i/>
          <w:sz w:val="18"/>
          <w:szCs w:val="18"/>
          <w:lang w:val="en-GB"/>
        </w:rPr>
        <w:t>Materials and Manufacturing Processes</w:t>
      </w:r>
      <w:r w:rsidR="00495005" w:rsidRPr="00EC4354">
        <w:rPr>
          <w:rFonts w:ascii="Cambria" w:hAnsi="Cambria" w:cs="Arial"/>
          <w:bCs/>
          <w:sz w:val="18"/>
          <w:szCs w:val="18"/>
          <w:lang w:val="en-GB"/>
        </w:rPr>
        <w:t xml:space="preserve">, Vol. 30, No. 4, 458-463, </w:t>
      </w:r>
      <w:hyperlink r:id="rId10" w:history="1">
        <w:r w:rsidR="00495005" w:rsidRPr="00EC4354">
          <w:rPr>
            <w:rStyle w:val="Hiperpovezava"/>
            <w:rFonts w:ascii="Cambria" w:hAnsi="Cambria" w:cs="Arial"/>
            <w:bCs/>
            <w:color w:val="auto"/>
            <w:sz w:val="18"/>
            <w:szCs w:val="18"/>
            <w:lang w:val="en-GB"/>
          </w:rPr>
          <w:t>doi: 10.1080/10426914.2014.973586</w:t>
        </w:r>
      </w:hyperlink>
      <w:r w:rsidR="00BE4194" w:rsidRPr="00EC4354">
        <w:rPr>
          <w:rFonts w:ascii="Cambria" w:hAnsi="Cambria" w:cs="Arial"/>
          <w:bCs/>
          <w:sz w:val="18"/>
          <w:szCs w:val="18"/>
          <w:lang w:val="en-GB"/>
        </w:rPr>
        <w:t>.</w:t>
      </w:r>
    </w:p>
    <w:p w14:paraId="447FC2FC" w14:textId="77777777" w:rsidR="00387DDF" w:rsidRPr="00EC4354" w:rsidRDefault="00000000" w:rsidP="00BE4194">
      <w:pPr>
        <w:pStyle w:val="Navadensplet"/>
        <w:spacing w:before="0" w:beforeAutospacing="0" w:after="0" w:afterAutospacing="0"/>
        <w:ind w:left="425" w:hanging="425"/>
        <w:jc w:val="both"/>
        <w:rPr>
          <w:rFonts w:ascii="Cambria" w:hAnsi="Cambria" w:cs="Arial"/>
          <w:bCs/>
          <w:sz w:val="18"/>
          <w:szCs w:val="18"/>
          <w:u w:val="single"/>
          <w:lang w:val="en-GB"/>
        </w:rPr>
      </w:pPr>
      <w:hyperlink r:id="rId11" w:history="1">
        <w:r w:rsidR="00387DDF" w:rsidRPr="00EC4354">
          <w:rPr>
            <w:rStyle w:val="Hiperpovezava"/>
            <w:rFonts w:ascii="Segoe UI Symbol" w:hAnsi="Segoe UI Symbol" w:cs="Arial"/>
            <w:bCs/>
            <w:color w:val="auto"/>
            <w:sz w:val="22"/>
            <w:szCs w:val="22"/>
            <w:u w:val="none"/>
            <w:lang w:val="en-GB"/>
          </w:rPr>
          <w:t>Boo</w:t>
        </w:r>
      </w:hyperlink>
      <w:r w:rsidR="00387DDF" w:rsidRPr="00EC4354">
        <w:rPr>
          <w:rFonts w:ascii="Segoe UI Symbol" w:hAnsi="Segoe UI Symbol" w:cs="Arial"/>
          <w:bCs/>
          <w:sz w:val="22"/>
          <w:szCs w:val="22"/>
          <w:lang w:val="en-GB"/>
        </w:rPr>
        <w:t>ks</w:t>
      </w:r>
    </w:p>
    <w:p w14:paraId="746806D3" w14:textId="77777777" w:rsidR="00387DDF" w:rsidRPr="00EC4354" w:rsidRDefault="006C5455" w:rsidP="006C5455">
      <w:pPr>
        <w:pStyle w:val="Navadensplet"/>
        <w:tabs>
          <w:tab w:val="left" w:pos="426"/>
        </w:tabs>
        <w:spacing w:before="0" w:beforeAutospacing="0" w:after="0" w:afterAutospacing="0"/>
        <w:ind w:left="425" w:hanging="425"/>
        <w:jc w:val="both"/>
        <w:rPr>
          <w:rFonts w:ascii="Cambria" w:hAnsi="Cambria" w:cs="Arial"/>
          <w:bCs/>
          <w:sz w:val="18"/>
          <w:szCs w:val="18"/>
          <w:lang w:val="en-GB"/>
        </w:rPr>
      </w:pPr>
      <w:r w:rsidRPr="00EC4354">
        <w:rPr>
          <w:rFonts w:ascii="Cambria" w:hAnsi="Cambria" w:cs="Arial"/>
          <w:bCs/>
          <w:sz w:val="18"/>
          <w:szCs w:val="18"/>
          <w:lang w:val="en-GB"/>
        </w:rPr>
        <w:tab/>
      </w:r>
      <w:r w:rsidRPr="00EC4354">
        <w:rPr>
          <w:rFonts w:ascii="Cambria" w:hAnsi="Cambria" w:cs="Arial"/>
          <w:bCs/>
          <w:sz w:val="18"/>
          <w:szCs w:val="18"/>
          <w:lang w:val="en-GB"/>
        </w:rPr>
        <w:tab/>
      </w:r>
      <w:r w:rsidR="00387DDF" w:rsidRPr="00EC4354">
        <w:rPr>
          <w:rFonts w:ascii="Cambria" w:hAnsi="Cambria" w:cs="Arial"/>
          <w:bCs/>
          <w:sz w:val="18"/>
          <w:szCs w:val="18"/>
          <w:lang w:val="en-GB"/>
        </w:rPr>
        <w:t xml:space="preserve">Surname1, Initials, Surname2, Initials (year). </w:t>
      </w:r>
      <w:r w:rsidR="00387DDF" w:rsidRPr="00EC4354">
        <w:rPr>
          <w:rFonts w:ascii="Cambria" w:hAnsi="Cambria" w:cs="Arial"/>
          <w:bCs/>
          <w:i/>
          <w:sz w:val="18"/>
          <w:szCs w:val="18"/>
          <w:lang w:val="en-GB"/>
        </w:rPr>
        <w:t>Book title</w:t>
      </w:r>
      <w:r w:rsidR="00387DDF" w:rsidRPr="00EC4354">
        <w:rPr>
          <w:rFonts w:ascii="Cambria" w:hAnsi="Cambria" w:cs="Arial"/>
          <w:bCs/>
          <w:sz w:val="18"/>
          <w:szCs w:val="18"/>
          <w:lang w:val="en-GB"/>
        </w:rPr>
        <w:t xml:space="preserve">, </w:t>
      </w:r>
      <w:r w:rsidR="00BD246D" w:rsidRPr="00EC4354">
        <w:rPr>
          <w:rFonts w:ascii="Cambria" w:hAnsi="Cambria" w:cs="Arial"/>
          <w:bCs/>
          <w:sz w:val="18"/>
          <w:szCs w:val="18"/>
          <w:lang w:val="en-GB"/>
        </w:rPr>
        <w:t xml:space="preserve">Publisher, Place of publication, </w:t>
      </w:r>
      <w:r w:rsidR="00BD246D" w:rsidRPr="00EC4354">
        <w:rPr>
          <w:rFonts w:ascii="Cambria" w:hAnsi="Cambria" w:cs="Arial"/>
          <w:bCs/>
          <w:sz w:val="18"/>
          <w:szCs w:val="18"/>
          <w:u w:val="single"/>
          <w:lang w:val="en-GB"/>
        </w:rPr>
        <w:t>doi</w:t>
      </w:r>
      <w:r w:rsidR="00BD246D" w:rsidRPr="00EC4354">
        <w:rPr>
          <w:rFonts w:ascii="Cambria" w:hAnsi="Cambria" w:cs="Arial"/>
          <w:bCs/>
          <w:sz w:val="18"/>
          <w:szCs w:val="18"/>
          <w:lang w:val="en-GB"/>
        </w:rPr>
        <w:t xml:space="preserve"> (if existent).</w:t>
      </w:r>
    </w:p>
    <w:p w14:paraId="55DABF37" w14:textId="77777777" w:rsidR="00387DDF" w:rsidRPr="00EC4354" w:rsidRDefault="00387DDF" w:rsidP="005E12DC">
      <w:pPr>
        <w:pStyle w:val="Navadensplet"/>
        <w:spacing w:before="0" w:beforeAutospacing="0" w:after="0" w:afterAutospacing="0"/>
        <w:ind w:left="425" w:hanging="425"/>
        <w:rPr>
          <w:rFonts w:ascii="Cambria" w:hAnsi="Cambria" w:cs="Arial"/>
          <w:sz w:val="18"/>
          <w:szCs w:val="18"/>
          <w:lang w:val="en-GB"/>
        </w:rPr>
      </w:pPr>
      <w:r w:rsidRPr="003D7BAD">
        <w:rPr>
          <w:rFonts w:ascii="Cambria" w:hAnsi="Cambria" w:cs="Arial"/>
          <w:bCs/>
          <w:sz w:val="18"/>
          <w:szCs w:val="18"/>
          <w:lang w:val="de-DE"/>
        </w:rPr>
        <w:t>[2]</w:t>
      </w:r>
      <w:r w:rsidRPr="003D7BAD">
        <w:rPr>
          <w:rFonts w:ascii="Cambria" w:hAnsi="Cambria" w:cs="Arial"/>
          <w:bCs/>
          <w:sz w:val="18"/>
          <w:szCs w:val="18"/>
          <w:lang w:val="de-DE"/>
        </w:rPr>
        <w:tab/>
      </w:r>
      <w:r w:rsidRPr="003D7BAD">
        <w:rPr>
          <w:rFonts w:ascii="Cambria" w:hAnsi="Cambria" w:cs="Arial"/>
          <w:sz w:val="18"/>
          <w:szCs w:val="18"/>
          <w:lang w:val="de-DE"/>
        </w:rPr>
        <w:t xml:space="preserve">Gibson, I., Rosen, D.W., Stucker, B. (2010). </w:t>
      </w:r>
      <w:r w:rsidRPr="00EC4354">
        <w:rPr>
          <w:rFonts w:ascii="Cambria" w:hAnsi="Cambria" w:cs="Arial"/>
          <w:i/>
          <w:sz w:val="18"/>
          <w:szCs w:val="18"/>
          <w:lang w:val="en-GB"/>
        </w:rPr>
        <w:t>Additive manufacturing technologies: Rapid prototyping to direct digital manufacturing</w:t>
      </w:r>
      <w:r w:rsidRPr="00EC4354">
        <w:rPr>
          <w:rFonts w:ascii="Cambria" w:hAnsi="Cambria" w:cs="Arial"/>
          <w:sz w:val="18"/>
          <w:szCs w:val="18"/>
          <w:lang w:val="en-GB"/>
        </w:rPr>
        <w:t>, Springer, New York</w:t>
      </w:r>
      <w:r w:rsidR="006F720D" w:rsidRPr="00EC4354">
        <w:rPr>
          <w:rFonts w:ascii="Cambria" w:hAnsi="Cambria" w:cs="Arial"/>
          <w:sz w:val="18"/>
          <w:szCs w:val="18"/>
          <w:lang w:val="en-GB"/>
        </w:rPr>
        <w:t>, USA</w:t>
      </w:r>
      <w:r w:rsidR="004A3430" w:rsidRPr="00EC4354">
        <w:rPr>
          <w:rFonts w:ascii="Cambria" w:hAnsi="Cambria" w:cs="Arial"/>
          <w:sz w:val="18"/>
          <w:szCs w:val="18"/>
          <w:lang w:val="en-GB"/>
        </w:rPr>
        <w:t xml:space="preserve">, </w:t>
      </w:r>
      <w:hyperlink r:id="rId12" w:history="1">
        <w:r w:rsidR="004A3430" w:rsidRPr="00EC4354">
          <w:rPr>
            <w:rStyle w:val="Hiperpovezava"/>
            <w:rFonts w:ascii="Cambria" w:hAnsi="Cambria" w:cs="Arial"/>
            <w:color w:val="auto"/>
            <w:sz w:val="18"/>
            <w:szCs w:val="18"/>
            <w:lang w:val="en-GB"/>
          </w:rPr>
          <w:t>doi: 10.1007/978-1-4419-1120-9</w:t>
        </w:r>
      </w:hyperlink>
      <w:r w:rsidR="004A3430" w:rsidRPr="00EC4354">
        <w:rPr>
          <w:rFonts w:ascii="Cambria" w:hAnsi="Cambria" w:cs="Arial"/>
          <w:sz w:val="18"/>
          <w:szCs w:val="18"/>
          <w:lang w:val="en-GB"/>
        </w:rPr>
        <w:t>.</w:t>
      </w:r>
    </w:p>
    <w:p w14:paraId="43E696D8" w14:textId="77777777" w:rsidR="00387DDF" w:rsidRPr="00EC4354" w:rsidRDefault="00387DDF" w:rsidP="00D07C39">
      <w:pPr>
        <w:pStyle w:val="Navadensplet"/>
        <w:spacing w:before="120" w:beforeAutospacing="0" w:after="0" w:afterAutospacing="0"/>
        <w:jc w:val="both"/>
        <w:rPr>
          <w:rFonts w:ascii="Segoe UI Symbol" w:hAnsi="Segoe UI Symbol" w:cs="Arial"/>
          <w:bCs/>
          <w:sz w:val="22"/>
          <w:szCs w:val="22"/>
          <w:lang w:val="en-GB"/>
        </w:rPr>
      </w:pPr>
      <w:r w:rsidRPr="00EC4354">
        <w:rPr>
          <w:rFonts w:ascii="Segoe UI Symbol" w:hAnsi="Segoe UI Symbol" w:cs="Arial"/>
          <w:bCs/>
          <w:sz w:val="22"/>
          <w:szCs w:val="22"/>
          <w:lang w:val="en-GB"/>
        </w:rPr>
        <w:t>Chapters in books</w:t>
      </w:r>
    </w:p>
    <w:p w14:paraId="0035AB99" w14:textId="77777777" w:rsidR="00387DDF" w:rsidRPr="00EC4354" w:rsidRDefault="00F32AB1" w:rsidP="006C5455">
      <w:pPr>
        <w:pStyle w:val="Navadensplet"/>
        <w:spacing w:before="0" w:beforeAutospacing="0" w:after="0" w:afterAutospacing="0"/>
        <w:ind w:left="425"/>
        <w:jc w:val="both"/>
        <w:rPr>
          <w:rFonts w:ascii="Cambria" w:hAnsi="Cambria" w:cs="Arial"/>
          <w:bCs/>
          <w:sz w:val="18"/>
          <w:szCs w:val="18"/>
          <w:lang w:val="en-GB"/>
        </w:rPr>
      </w:pPr>
      <w:r w:rsidRPr="00EC4354">
        <w:rPr>
          <w:rFonts w:ascii="Cambria" w:hAnsi="Cambria" w:cs="Arial"/>
          <w:bCs/>
          <w:sz w:val="18"/>
          <w:szCs w:val="18"/>
          <w:lang w:val="en-GB"/>
        </w:rPr>
        <w:t>Surname1, Initials,</w:t>
      </w:r>
      <w:r w:rsidR="00387DDF" w:rsidRPr="00EC4354">
        <w:rPr>
          <w:rFonts w:ascii="Cambria" w:hAnsi="Cambria" w:cs="Arial"/>
          <w:bCs/>
          <w:sz w:val="18"/>
          <w:szCs w:val="18"/>
          <w:lang w:val="en-GB"/>
        </w:rPr>
        <w:t xml:space="preserve"> Surname2, Initials (year). Chapter title, In: editor(s) of book, </w:t>
      </w:r>
      <w:r w:rsidR="00387DDF" w:rsidRPr="00EC4354">
        <w:rPr>
          <w:rFonts w:ascii="Cambria" w:hAnsi="Cambria" w:cs="Arial"/>
          <w:bCs/>
          <w:i/>
          <w:sz w:val="18"/>
          <w:szCs w:val="18"/>
          <w:lang w:val="en-GB"/>
        </w:rPr>
        <w:t>Book title</w:t>
      </w:r>
      <w:r w:rsidR="00387DDF" w:rsidRPr="00EC4354">
        <w:rPr>
          <w:rFonts w:ascii="Cambria" w:hAnsi="Cambria" w:cs="Arial"/>
          <w:bCs/>
          <w:sz w:val="18"/>
          <w:szCs w:val="18"/>
          <w:lang w:val="en-GB"/>
        </w:rPr>
        <w:t>, Publish</w:t>
      </w:r>
      <w:r w:rsidR="006D5BAF" w:rsidRPr="00EC4354">
        <w:rPr>
          <w:rFonts w:ascii="Cambria" w:hAnsi="Cambria" w:cs="Arial"/>
          <w:bCs/>
          <w:sz w:val="18"/>
          <w:szCs w:val="18"/>
          <w:lang w:val="en-GB"/>
        </w:rPr>
        <w:t xml:space="preserve">er, Place of publication, pages, </w:t>
      </w:r>
      <w:r w:rsidR="006D5BAF" w:rsidRPr="00EC4354">
        <w:rPr>
          <w:rFonts w:ascii="Cambria" w:hAnsi="Cambria" w:cs="Arial"/>
          <w:bCs/>
          <w:sz w:val="18"/>
          <w:szCs w:val="18"/>
          <w:u w:val="single"/>
          <w:lang w:val="en-GB"/>
        </w:rPr>
        <w:t>doi</w:t>
      </w:r>
      <w:r w:rsidR="006D5BAF" w:rsidRPr="00EC4354">
        <w:rPr>
          <w:rFonts w:ascii="Cambria" w:hAnsi="Cambria" w:cs="Arial"/>
          <w:bCs/>
          <w:sz w:val="18"/>
          <w:szCs w:val="18"/>
          <w:lang w:val="en-GB"/>
        </w:rPr>
        <w:t xml:space="preserve"> (if existent).</w:t>
      </w:r>
    </w:p>
    <w:p w14:paraId="2604B8DE" w14:textId="77777777" w:rsidR="00387DDF" w:rsidRPr="00EC4354" w:rsidRDefault="00576FFC" w:rsidP="005E12DC">
      <w:pPr>
        <w:pStyle w:val="Navadensplet"/>
        <w:spacing w:before="0" w:beforeAutospacing="0" w:after="0" w:afterAutospacing="0"/>
        <w:ind w:left="425" w:hanging="425"/>
        <w:jc w:val="both"/>
        <w:rPr>
          <w:rFonts w:ascii="Cambria" w:hAnsi="Cambria" w:cs="Arial"/>
          <w:bCs/>
          <w:sz w:val="18"/>
          <w:szCs w:val="18"/>
          <w:lang w:val="en-GB"/>
        </w:rPr>
      </w:pPr>
      <w:r w:rsidRPr="00EC4354">
        <w:rPr>
          <w:rFonts w:ascii="Cambria" w:hAnsi="Cambria" w:cs="Arial"/>
          <w:bCs/>
          <w:sz w:val="18"/>
          <w:szCs w:val="18"/>
          <w:lang w:val="en-GB"/>
        </w:rPr>
        <w:t>[3]</w:t>
      </w:r>
      <w:r w:rsidRPr="00EC4354">
        <w:rPr>
          <w:rFonts w:ascii="Cambria" w:hAnsi="Cambria" w:cs="Arial"/>
          <w:bCs/>
          <w:sz w:val="18"/>
          <w:szCs w:val="18"/>
          <w:lang w:val="en-GB"/>
        </w:rPr>
        <w:tab/>
        <w:t>Ficko, M</w:t>
      </w:r>
      <w:r w:rsidR="00387DDF" w:rsidRPr="00EC4354">
        <w:rPr>
          <w:rFonts w:ascii="Cambria" w:hAnsi="Cambria" w:cs="Arial"/>
          <w:bCs/>
          <w:sz w:val="18"/>
          <w:szCs w:val="18"/>
          <w:lang w:val="en-GB"/>
        </w:rPr>
        <w:t>.</w:t>
      </w:r>
      <w:r w:rsidRPr="00EC4354">
        <w:rPr>
          <w:rFonts w:ascii="Cambria" w:hAnsi="Cambria" w:cs="Arial"/>
          <w:bCs/>
          <w:sz w:val="18"/>
          <w:szCs w:val="18"/>
          <w:lang w:val="en-GB"/>
        </w:rPr>
        <w:t>,</w:t>
      </w:r>
      <w:r w:rsidR="00387DDF" w:rsidRPr="00EC4354">
        <w:rPr>
          <w:rFonts w:ascii="Cambria" w:hAnsi="Cambria" w:cs="Arial"/>
          <w:bCs/>
          <w:sz w:val="18"/>
          <w:szCs w:val="18"/>
          <w:lang w:val="en-GB"/>
        </w:rPr>
        <w:t xml:space="preserve"> Klancnik, S., Brezovnik, S., Balic, J., Brezocnik, M., Lerher, T. (2012). Intelligent optimization methods</w:t>
      </w:r>
      <w:r w:rsidR="002608D7" w:rsidRPr="00EC4354">
        <w:rPr>
          <w:rFonts w:ascii="Cambria" w:hAnsi="Cambria" w:cs="Arial"/>
          <w:bCs/>
          <w:sz w:val="18"/>
          <w:szCs w:val="18"/>
          <w:lang w:val="en-GB"/>
        </w:rPr>
        <w:t xml:space="preserve"> for industrial storage systems,</w:t>
      </w:r>
      <w:r w:rsidR="00387DDF" w:rsidRPr="00EC4354">
        <w:rPr>
          <w:rFonts w:ascii="Cambria" w:hAnsi="Cambria" w:cs="Arial"/>
          <w:bCs/>
          <w:sz w:val="18"/>
          <w:szCs w:val="18"/>
          <w:lang w:val="en-GB"/>
        </w:rPr>
        <w:t xml:space="preserve"> In: Manzini, R. (ed.), </w:t>
      </w:r>
      <w:r w:rsidR="00387DDF" w:rsidRPr="00EC4354">
        <w:rPr>
          <w:rFonts w:ascii="Cambria" w:hAnsi="Cambria" w:cs="Arial"/>
          <w:bCs/>
          <w:i/>
          <w:sz w:val="18"/>
          <w:szCs w:val="18"/>
          <w:lang w:val="en-GB"/>
        </w:rPr>
        <w:t>Warehousing in the global supply chain: Advanced models, tools and applications for storage systems</w:t>
      </w:r>
      <w:r w:rsidR="00387DDF" w:rsidRPr="00EC4354">
        <w:rPr>
          <w:rFonts w:ascii="Cambria" w:hAnsi="Cambria" w:cs="Arial"/>
          <w:bCs/>
          <w:sz w:val="18"/>
          <w:szCs w:val="18"/>
          <w:lang w:val="en-GB"/>
        </w:rPr>
        <w:t>, Springer, London,</w:t>
      </w:r>
      <w:r w:rsidR="00EC1669" w:rsidRPr="00EC4354">
        <w:rPr>
          <w:rFonts w:ascii="Cambria" w:hAnsi="Cambria" w:cs="Arial"/>
          <w:bCs/>
          <w:sz w:val="18"/>
          <w:szCs w:val="18"/>
          <w:lang w:val="en-GB"/>
        </w:rPr>
        <w:t xml:space="preserve"> UK,</w:t>
      </w:r>
      <w:r w:rsidR="006D5BAF" w:rsidRPr="00EC4354">
        <w:rPr>
          <w:rFonts w:ascii="Cambria" w:hAnsi="Cambria" w:cs="Arial"/>
          <w:bCs/>
          <w:sz w:val="18"/>
          <w:szCs w:val="18"/>
          <w:lang w:val="en-GB"/>
        </w:rPr>
        <w:t xml:space="preserve"> 341-370, </w:t>
      </w:r>
      <w:hyperlink r:id="rId13" w:history="1">
        <w:r w:rsidR="006D5BAF" w:rsidRPr="00EC4354">
          <w:rPr>
            <w:rStyle w:val="Hiperpovezava"/>
            <w:rFonts w:ascii="Cambria" w:hAnsi="Cambria" w:cs="Arial"/>
            <w:bCs/>
            <w:color w:val="auto"/>
            <w:sz w:val="18"/>
            <w:szCs w:val="18"/>
            <w:lang w:val="en-GB"/>
          </w:rPr>
          <w:t>doi: 10.1007/978-1-4471-2274-6_13</w:t>
        </w:r>
      </w:hyperlink>
      <w:r w:rsidR="006D5BAF" w:rsidRPr="00EC4354">
        <w:rPr>
          <w:rFonts w:ascii="Cambria" w:hAnsi="Cambria" w:cs="Arial"/>
          <w:bCs/>
          <w:sz w:val="18"/>
          <w:szCs w:val="18"/>
          <w:lang w:val="en-GB"/>
        </w:rPr>
        <w:t>.</w:t>
      </w:r>
    </w:p>
    <w:p w14:paraId="1E34DD8A" w14:textId="77777777" w:rsidR="00387DDF" w:rsidRPr="00EC4354" w:rsidRDefault="00387DDF" w:rsidP="00D07C39">
      <w:pPr>
        <w:pStyle w:val="Navadensplet"/>
        <w:spacing w:before="120" w:beforeAutospacing="0" w:after="0" w:afterAutospacing="0"/>
        <w:jc w:val="both"/>
        <w:rPr>
          <w:rFonts w:ascii="Segoe UI Symbol" w:hAnsi="Segoe UI Symbol" w:cs="Arial"/>
          <w:bCs/>
          <w:sz w:val="22"/>
          <w:szCs w:val="22"/>
          <w:lang w:val="en-GB"/>
        </w:rPr>
      </w:pPr>
      <w:r w:rsidRPr="00EC4354">
        <w:rPr>
          <w:rFonts w:ascii="Segoe UI Symbol" w:hAnsi="Segoe UI Symbol" w:cs="Arial"/>
          <w:bCs/>
          <w:sz w:val="22"/>
          <w:szCs w:val="22"/>
          <w:lang w:val="en-GB"/>
        </w:rPr>
        <w:t>Proceedings papers</w:t>
      </w:r>
    </w:p>
    <w:p w14:paraId="6D23C488" w14:textId="77777777" w:rsidR="00387DDF" w:rsidRPr="00EC4354" w:rsidRDefault="002608D7" w:rsidP="00667741">
      <w:pPr>
        <w:pStyle w:val="Navadensplet"/>
        <w:spacing w:before="0" w:beforeAutospacing="0" w:after="0" w:afterAutospacing="0"/>
        <w:ind w:left="425"/>
        <w:jc w:val="both"/>
        <w:rPr>
          <w:rFonts w:ascii="Cambria" w:hAnsi="Cambria" w:cs="Arial"/>
          <w:bCs/>
          <w:sz w:val="18"/>
          <w:szCs w:val="18"/>
          <w:lang w:val="en-GB"/>
        </w:rPr>
      </w:pPr>
      <w:r w:rsidRPr="00EC4354">
        <w:rPr>
          <w:rFonts w:ascii="Cambria" w:hAnsi="Cambria" w:cs="Arial"/>
          <w:bCs/>
          <w:sz w:val="18"/>
          <w:szCs w:val="18"/>
          <w:lang w:val="en-GB"/>
        </w:rPr>
        <w:t>Surname1, Initials,</w:t>
      </w:r>
      <w:r w:rsidR="00387DDF" w:rsidRPr="00EC4354">
        <w:rPr>
          <w:rFonts w:ascii="Cambria" w:hAnsi="Cambria" w:cs="Arial"/>
          <w:bCs/>
          <w:sz w:val="18"/>
          <w:szCs w:val="18"/>
          <w:lang w:val="en-GB"/>
        </w:rPr>
        <w:t xml:space="preserve"> Surname2, Initials (year). Paper title, In: </w:t>
      </w:r>
      <w:r w:rsidR="00387DDF" w:rsidRPr="00EC4354">
        <w:rPr>
          <w:rFonts w:ascii="Cambria" w:hAnsi="Cambria" w:cs="Arial"/>
          <w:bCs/>
          <w:i/>
          <w:sz w:val="18"/>
          <w:szCs w:val="18"/>
          <w:lang w:val="en-GB"/>
        </w:rPr>
        <w:t>Proceedings Title</w:t>
      </w:r>
      <w:r w:rsidR="00387DDF" w:rsidRPr="00EC4354">
        <w:rPr>
          <w:rFonts w:ascii="Cambria" w:hAnsi="Cambria" w:cs="Arial"/>
          <w:bCs/>
          <w:sz w:val="18"/>
          <w:szCs w:val="18"/>
          <w:lang w:val="en-GB"/>
        </w:rPr>
        <w:t>, Place of publication, pages.</w:t>
      </w:r>
    </w:p>
    <w:p w14:paraId="1037879A" w14:textId="77777777" w:rsidR="00387DDF" w:rsidRPr="00EC4354" w:rsidRDefault="00387DDF" w:rsidP="005E12DC">
      <w:pPr>
        <w:pStyle w:val="Navadensplet"/>
        <w:spacing w:before="0" w:beforeAutospacing="0" w:after="0" w:afterAutospacing="0"/>
        <w:ind w:left="425" w:hanging="425"/>
        <w:jc w:val="both"/>
        <w:rPr>
          <w:rFonts w:ascii="Cambria" w:hAnsi="Cambria" w:cs="Arial"/>
          <w:sz w:val="18"/>
          <w:szCs w:val="18"/>
          <w:lang w:val="en-GB"/>
        </w:rPr>
      </w:pPr>
      <w:r w:rsidRPr="003D7BAD">
        <w:rPr>
          <w:rFonts w:ascii="Cambria" w:hAnsi="Cambria" w:cs="Arial"/>
          <w:sz w:val="18"/>
          <w:szCs w:val="18"/>
          <w:lang w:val="de-DE"/>
        </w:rPr>
        <w:t>[4]</w:t>
      </w:r>
      <w:r w:rsidRPr="003D7BAD">
        <w:rPr>
          <w:rFonts w:ascii="Cambria" w:hAnsi="Cambria" w:cs="Arial"/>
          <w:sz w:val="18"/>
          <w:szCs w:val="18"/>
          <w:lang w:val="de-DE"/>
        </w:rPr>
        <w:tab/>
      </w:r>
      <w:r w:rsidRPr="003D7BAD">
        <w:rPr>
          <w:rFonts w:asciiTheme="majorHAnsi" w:hAnsiTheme="majorHAnsi" w:cs="Arial"/>
          <w:sz w:val="18"/>
          <w:szCs w:val="18"/>
          <w:lang w:val="de-DE"/>
        </w:rPr>
        <w:t xml:space="preserve">Salhofer, S., Spitzbart, M., Maurer, K. (2011). </w:t>
      </w:r>
      <w:r w:rsidRPr="00EC4354">
        <w:rPr>
          <w:rFonts w:asciiTheme="majorHAnsi" w:hAnsiTheme="majorHAnsi" w:cs="Arial"/>
          <w:sz w:val="18"/>
          <w:szCs w:val="18"/>
          <w:lang w:val="en-GB"/>
        </w:rPr>
        <w:t xml:space="preserve">Recycling of LCD screens in Europe – State of the art and challenges, In: </w:t>
      </w:r>
      <w:r w:rsidRPr="00EC4354">
        <w:rPr>
          <w:rFonts w:asciiTheme="majorHAnsi" w:hAnsiTheme="majorHAnsi" w:cs="Arial"/>
          <w:i/>
          <w:sz w:val="18"/>
          <w:szCs w:val="18"/>
          <w:lang w:val="en-GB"/>
        </w:rPr>
        <w:t>Proceedings of 18</w:t>
      </w:r>
      <w:r w:rsidRPr="00EC4354">
        <w:rPr>
          <w:rFonts w:asciiTheme="majorHAnsi" w:hAnsiTheme="majorHAnsi" w:cs="Arial"/>
          <w:i/>
          <w:sz w:val="18"/>
          <w:szCs w:val="18"/>
          <w:vertAlign w:val="superscript"/>
          <w:lang w:val="en-GB"/>
        </w:rPr>
        <w:t>th</w:t>
      </w:r>
      <w:r w:rsidRPr="00EC4354">
        <w:rPr>
          <w:rFonts w:asciiTheme="majorHAnsi" w:hAnsiTheme="majorHAnsi" w:cs="Arial"/>
          <w:i/>
          <w:sz w:val="18"/>
          <w:szCs w:val="18"/>
          <w:lang w:val="en-GB"/>
        </w:rPr>
        <w:t xml:space="preserve"> CIRP International Conference on Life Cycle Engineering</w:t>
      </w:r>
      <w:r w:rsidRPr="00EC4354">
        <w:rPr>
          <w:rFonts w:asciiTheme="majorHAnsi" w:hAnsiTheme="majorHAnsi" w:cs="Arial"/>
          <w:sz w:val="18"/>
          <w:szCs w:val="18"/>
          <w:lang w:val="en-GB"/>
        </w:rPr>
        <w:t xml:space="preserve"> – </w:t>
      </w:r>
      <w:r w:rsidRPr="00EC4354">
        <w:rPr>
          <w:rFonts w:asciiTheme="majorHAnsi" w:hAnsiTheme="majorHAnsi" w:cs="Arial"/>
          <w:i/>
          <w:sz w:val="18"/>
          <w:szCs w:val="18"/>
          <w:lang w:val="en-GB"/>
        </w:rPr>
        <w:t>Globalized Solutions for Sustainability in Manufacturing</w:t>
      </w:r>
      <w:r w:rsidRPr="00EC4354">
        <w:rPr>
          <w:rFonts w:asciiTheme="majorHAnsi" w:hAnsiTheme="majorHAnsi" w:cs="Arial"/>
          <w:sz w:val="18"/>
          <w:szCs w:val="18"/>
          <w:lang w:val="en-GB"/>
        </w:rPr>
        <w:t xml:space="preserve">, Technische Universität Braunschweig, Braunschweig, </w:t>
      </w:r>
      <w:r w:rsidR="003F62FC" w:rsidRPr="00EC4354">
        <w:rPr>
          <w:rFonts w:asciiTheme="majorHAnsi" w:hAnsiTheme="majorHAnsi" w:cs="Arial"/>
          <w:sz w:val="18"/>
          <w:szCs w:val="18"/>
          <w:lang w:val="en-GB"/>
        </w:rPr>
        <w:t xml:space="preserve">Germany, </w:t>
      </w:r>
      <w:r w:rsidRPr="00EC4354">
        <w:rPr>
          <w:rFonts w:asciiTheme="majorHAnsi" w:hAnsiTheme="majorHAnsi"/>
          <w:sz w:val="18"/>
          <w:szCs w:val="18"/>
          <w:lang w:val="en-GB"/>
        </w:rPr>
        <w:t>454-458</w:t>
      </w:r>
      <w:r w:rsidR="00BD246D" w:rsidRPr="00EC4354">
        <w:rPr>
          <w:rFonts w:asciiTheme="majorHAnsi" w:hAnsiTheme="majorHAnsi" w:cs="Arial"/>
          <w:sz w:val="18"/>
          <w:szCs w:val="18"/>
          <w:lang w:val="en-GB"/>
        </w:rPr>
        <w:t>.</w:t>
      </w:r>
    </w:p>
    <w:p w14:paraId="3D59CB87" w14:textId="77777777" w:rsidR="00387DDF" w:rsidRPr="00EC4354" w:rsidRDefault="00387DDF" w:rsidP="00D07C39">
      <w:pPr>
        <w:pStyle w:val="Navadensplet"/>
        <w:spacing w:before="120" w:beforeAutospacing="0" w:after="0" w:afterAutospacing="0"/>
        <w:jc w:val="both"/>
        <w:rPr>
          <w:rFonts w:ascii="Segoe UI Symbol" w:hAnsi="Segoe UI Symbol" w:cs="Arial"/>
          <w:bCs/>
          <w:sz w:val="22"/>
          <w:szCs w:val="22"/>
          <w:lang w:val="en-GB"/>
        </w:rPr>
      </w:pPr>
      <w:r w:rsidRPr="00EC4354">
        <w:rPr>
          <w:rFonts w:ascii="Segoe UI Symbol" w:hAnsi="Segoe UI Symbol" w:cs="Arial"/>
          <w:bCs/>
          <w:sz w:val="22"/>
          <w:szCs w:val="22"/>
          <w:lang w:val="en-GB"/>
        </w:rPr>
        <w:t>WWW pages</w:t>
      </w:r>
    </w:p>
    <w:p w14:paraId="38E1D6CE" w14:textId="77777777" w:rsidR="00387DDF" w:rsidRPr="00EC4354" w:rsidRDefault="00993998" w:rsidP="00384CA8">
      <w:pPr>
        <w:pStyle w:val="Navadensplet"/>
        <w:spacing w:before="0" w:beforeAutospacing="0" w:after="0" w:afterAutospacing="0"/>
        <w:ind w:left="425" w:hanging="425"/>
        <w:jc w:val="both"/>
        <w:rPr>
          <w:rFonts w:asciiTheme="majorHAnsi" w:hAnsiTheme="majorHAnsi" w:cs="Arial"/>
          <w:sz w:val="18"/>
          <w:szCs w:val="18"/>
          <w:lang w:val="en-GB"/>
        </w:rPr>
      </w:pPr>
      <w:r w:rsidRPr="00EC4354">
        <w:rPr>
          <w:rFonts w:asciiTheme="majorHAnsi" w:hAnsiTheme="majorHAnsi" w:cs="Arial"/>
          <w:sz w:val="18"/>
          <w:szCs w:val="18"/>
          <w:lang w:val="en-GB"/>
        </w:rPr>
        <w:tab/>
      </w:r>
      <w:r w:rsidR="00387DDF" w:rsidRPr="00EC4354">
        <w:rPr>
          <w:rFonts w:asciiTheme="majorHAnsi" w:hAnsiTheme="majorHAnsi" w:cs="Arial"/>
          <w:bCs/>
          <w:sz w:val="18"/>
          <w:szCs w:val="18"/>
          <w:lang w:val="en-GB"/>
        </w:rPr>
        <w:t xml:space="preserve">Surname, Initials or Company name. Title, from </w:t>
      </w:r>
      <w:r w:rsidR="00387DDF" w:rsidRPr="00EC4354">
        <w:rPr>
          <w:rFonts w:asciiTheme="majorHAnsi" w:hAnsiTheme="majorHAnsi" w:cs="Arial"/>
          <w:bCs/>
          <w:i/>
          <w:sz w:val="18"/>
          <w:szCs w:val="18"/>
          <w:u w:val="single"/>
          <w:lang w:val="en-GB"/>
        </w:rPr>
        <w:t>http://address</w:t>
      </w:r>
      <w:r w:rsidR="00387DDF" w:rsidRPr="00EC4354">
        <w:rPr>
          <w:rFonts w:asciiTheme="majorHAnsi" w:hAnsiTheme="majorHAnsi" w:cs="Arial"/>
          <w:bCs/>
          <w:sz w:val="18"/>
          <w:szCs w:val="18"/>
          <w:lang w:val="en-GB"/>
        </w:rPr>
        <w:t>, date of access</w:t>
      </w:r>
      <w:r w:rsidR="00C96F4C" w:rsidRPr="00EC4354">
        <w:rPr>
          <w:rFonts w:asciiTheme="majorHAnsi" w:hAnsiTheme="majorHAnsi" w:cs="Arial"/>
          <w:bCs/>
          <w:sz w:val="18"/>
          <w:szCs w:val="18"/>
          <w:lang w:val="en-GB"/>
        </w:rPr>
        <w:t>.</w:t>
      </w:r>
    </w:p>
    <w:p w14:paraId="4AFA71BB" w14:textId="77777777" w:rsidR="005B138E" w:rsidRPr="00EC4354" w:rsidRDefault="00387DDF" w:rsidP="007B5767">
      <w:pPr>
        <w:pStyle w:val="Navadensplet"/>
        <w:spacing w:before="0" w:beforeAutospacing="0" w:after="0" w:afterAutospacing="0"/>
        <w:ind w:left="425" w:hanging="425"/>
        <w:jc w:val="both"/>
        <w:rPr>
          <w:rFonts w:asciiTheme="majorHAnsi" w:hAnsiTheme="majorHAnsi" w:cs="Arial"/>
          <w:sz w:val="18"/>
          <w:szCs w:val="18"/>
          <w:lang w:val="en-GB"/>
        </w:rPr>
      </w:pPr>
      <w:r w:rsidRPr="00EC4354">
        <w:rPr>
          <w:rFonts w:asciiTheme="majorHAnsi" w:hAnsiTheme="majorHAnsi" w:cs="Arial"/>
          <w:sz w:val="18"/>
          <w:szCs w:val="18"/>
          <w:lang w:val="en-GB"/>
        </w:rPr>
        <w:t>[5]</w:t>
      </w:r>
      <w:r w:rsidRPr="00EC4354">
        <w:rPr>
          <w:rFonts w:asciiTheme="majorHAnsi" w:hAnsiTheme="majorHAnsi" w:cs="Arial"/>
          <w:sz w:val="18"/>
          <w:szCs w:val="18"/>
          <w:lang w:val="en-GB"/>
        </w:rPr>
        <w:tab/>
        <w:t xml:space="preserve">ABB Robotics. </w:t>
      </w:r>
      <w:r w:rsidR="007B5767" w:rsidRPr="00EC4354">
        <w:rPr>
          <w:rFonts w:asciiTheme="majorHAnsi" w:hAnsiTheme="majorHAnsi" w:cs="Arial"/>
          <w:sz w:val="18"/>
          <w:szCs w:val="18"/>
          <w:lang w:val="en-GB"/>
        </w:rPr>
        <w:t>IRB 8700 – The largest robot ABB has ever made</w:t>
      </w:r>
      <w:r w:rsidRPr="00EC4354">
        <w:rPr>
          <w:rFonts w:asciiTheme="majorHAnsi" w:hAnsiTheme="majorHAnsi" w:cs="Arial"/>
          <w:sz w:val="18"/>
          <w:szCs w:val="18"/>
          <w:lang w:val="en-GB"/>
        </w:rPr>
        <w:t xml:space="preserve">, from </w:t>
      </w:r>
      <w:hyperlink r:id="rId14" w:history="1">
        <w:r w:rsidRPr="00EC4354">
          <w:rPr>
            <w:rFonts w:asciiTheme="majorHAnsi" w:hAnsiTheme="majorHAnsi" w:cs="Arial"/>
            <w:i/>
            <w:sz w:val="18"/>
            <w:szCs w:val="18"/>
            <w:u w:val="single"/>
            <w:lang w:val="en-GB"/>
          </w:rPr>
          <w:t>http://new.abb.com/products/robotics</w:t>
        </w:r>
      </w:hyperlink>
      <w:r w:rsidR="007B5767" w:rsidRPr="00EC4354">
        <w:rPr>
          <w:rFonts w:asciiTheme="majorHAnsi" w:hAnsiTheme="majorHAnsi" w:cs="Arial"/>
          <w:sz w:val="18"/>
          <w:szCs w:val="18"/>
          <w:lang w:val="en-GB"/>
        </w:rPr>
        <w:t>, accessed February 7,</w:t>
      </w:r>
      <w:r w:rsidRPr="00EC4354">
        <w:rPr>
          <w:rFonts w:asciiTheme="majorHAnsi" w:hAnsiTheme="majorHAnsi" w:cs="Arial"/>
          <w:sz w:val="18"/>
          <w:szCs w:val="18"/>
          <w:lang w:val="en-GB"/>
        </w:rPr>
        <w:t xml:space="preserve"> </w:t>
      </w:r>
      <w:r w:rsidR="007B5767" w:rsidRPr="00EC4354">
        <w:rPr>
          <w:rFonts w:asciiTheme="majorHAnsi" w:hAnsiTheme="majorHAnsi" w:cs="Arial"/>
          <w:sz w:val="18"/>
          <w:szCs w:val="18"/>
          <w:lang w:val="en-GB"/>
        </w:rPr>
        <w:t>2016</w:t>
      </w:r>
      <w:r w:rsidRPr="00EC4354">
        <w:rPr>
          <w:rFonts w:asciiTheme="majorHAnsi" w:hAnsiTheme="majorHAnsi" w:cs="Arial"/>
          <w:sz w:val="18"/>
          <w:szCs w:val="18"/>
          <w:lang w:val="en-GB"/>
        </w:rPr>
        <w:t>.</w:t>
      </w:r>
    </w:p>
    <w:sectPr w:rsidR="005B138E" w:rsidRPr="00EC4354" w:rsidSect="00442EA8">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065" w:right="1418" w:bottom="1418" w:left="1418" w:header="90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40FD4" w14:textId="77777777" w:rsidR="00E3477D" w:rsidRDefault="00E3477D">
      <w:pPr>
        <w:spacing w:after="0" w:line="240" w:lineRule="auto"/>
      </w:pPr>
      <w:r>
        <w:separator/>
      </w:r>
    </w:p>
  </w:endnote>
  <w:endnote w:type="continuationSeparator" w:id="0">
    <w:p w14:paraId="68AA108B" w14:textId="77777777" w:rsidR="00E3477D" w:rsidRDefault="00E3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haroni">
    <w:altName w:val="Segoe Print"/>
    <w:charset w:val="B1"/>
    <w:family w:val="auto"/>
    <w:pitch w:val="variable"/>
    <w:sig w:usb0="00000803" w:usb1="00000000" w:usb2="00000000" w:usb3="00000000" w:csb0="00000021" w:csb1="00000000"/>
  </w:font>
  <w:font w:name="AdvOT77db9845">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827"/>
      <w:docPartObj>
        <w:docPartGallery w:val="Page Numbers (Bottom of Page)"/>
        <w:docPartUnique/>
      </w:docPartObj>
    </w:sdtPr>
    <w:sdtContent>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3"/>
        </w:tblGrid>
        <w:tr w:rsidR="00261F4F" w14:paraId="4233DD91" w14:textId="77777777" w:rsidTr="005457B3">
          <w:tc>
            <w:tcPr>
              <w:tcW w:w="567" w:type="dxa"/>
              <w:tcMar>
                <w:left w:w="0" w:type="dxa"/>
                <w:right w:w="0" w:type="dxa"/>
              </w:tcMar>
              <w:vAlign w:val="bottom"/>
            </w:tcPr>
            <w:sdt>
              <w:sdtPr>
                <w:id w:val="-2006968020"/>
                <w:lock w:val="contentLocked"/>
                <w:placeholder>
                  <w:docPart w:val="DefaultPlaceholder_1082065158"/>
                </w:placeholder>
                <w:group/>
              </w:sdtPr>
              <w:sdtEndPr>
                <w:rPr>
                  <w:rFonts w:asciiTheme="minorHAnsi" w:hAnsiTheme="minorHAnsi"/>
                  <w:b/>
                  <w:sz w:val="22"/>
                  <w:szCs w:val="22"/>
                </w:rPr>
              </w:sdtEndPr>
              <w:sdtContent>
                <w:p w14:paraId="0C22CE17" w14:textId="77777777" w:rsidR="00261F4F" w:rsidRPr="00140B1E" w:rsidRDefault="00732C21" w:rsidP="0077216F">
                  <w:pPr>
                    <w:pStyle w:val="Noga"/>
                    <w:rPr>
                      <w:rFonts w:asciiTheme="minorHAnsi" w:hAnsiTheme="minorHAnsi"/>
                      <w:b/>
                      <w:sz w:val="22"/>
                      <w:szCs w:val="22"/>
                    </w:rPr>
                  </w:pPr>
                  <w:r w:rsidRPr="00140B1E">
                    <w:rPr>
                      <w:rFonts w:asciiTheme="minorHAnsi" w:hAnsiTheme="minorHAnsi"/>
                      <w:b/>
                      <w:sz w:val="22"/>
                      <w:szCs w:val="22"/>
                    </w:rPr>
                    <w:fldChar w:fldCharType="begin"/>
                  </w:r>
                  <w:r w:rsidR="00261F4F" w:rsidRPr="00140B1E">
                    <w:rPr>
                      <w:rFonts w:asciiTheme="minorHAnsi" w:hAnsiTheme="minorHAnsi"/>
                      <w:b/>
                      <w:sz w:val="22"/>
                      <w:szCs w:val="22"/>
                    </w:rPr>
                    <w:instrText xml:space="preserve"> PAGE   \* MERGEFORMAT </w:instrText>
                  </w:r>
                  <w:r w:rsidRPr="00140B1E">
                    <w:rPr>
                      <w:rFonts w:asciiTheme="minorHAnsi" w:hAnsiTheme="minorHAnsi"/>
                      <w:b/>
                      <w:sz w:val="22"/>
                      <w:szCs w:val="22"/>
                    </w:rPr>
                    <w:fldChar w:fldCharType="separate"/>
                  </w:r>
                  <w:r w:rsidR="000A4167">
                    <w:rPr>
                      <w:rFonts w:asciiTheme="minorHAnsi" w:hAnsiTheme="minorHAnsi"/>
                      <w:b/>
                      <w:noProof/>
                      <w:sz w:val="22"/>
                      <w:szCs w:val="22"/>
                    </w:rPr>
                    <w:t>2</w:t>
                  </w:r>
                  <w:r w:rsidRPr="00140B1E">
                    <w:rPr>
                      <w:rFonts w:asciiTheme="minorHAnsi" w:hAnsiTheme="minorHAnsi"/>
                      <w:b/>
                      <w:sz w:val="22"/>
                      <w:szCs w:val="22"/>
                    </w:rPr>
                    <w:fldChar w:fldCharType="end"/>
                  </w:r>
                </w:p>
              </w:sdtContent>
            </w:sdt>
          </w:tc>
          <w:tc>
            <w:tcPr>
              <w:tcW w:w="8503" w:type="dxa"/>
              <w:tcMar>
                <w:left w:w="0" w:type="dxa"/>
                <w:right w:w="0" w:type="dxa"/>
              </w:tcMar>
              <w:vAlign w:val="bottom"/>
            </w:tcPr>
            <w:sdt>
              <w:sdtPr>
                <w:rPr>
                  <w:rFonts w:asciiTheme="minorHAnsi" w:hAnsiTheme="minorHAnsi"/>
                  <w:sz w:val="18"/>
                  <w:szCs w:val="18"/>
                </w:rPr>
                <w:id w:val="1173233577"/>
                <w:lock w:val="contentLocked"/>
                <w:placeholder>
                  <w:docPart w:val="DefaultPlaceholder_1082065158"/>
                </w:placeholder>
                <w:group/>
              </w:sdtPr>
              <w:sdtContent>
                <w:p w14:paraId="2E490439" w14:textId="77777777" w:rsidR="00261F4F" w:rsidRPr="0077216F" w:rsidRDefault="00261F4F" w:rsidP="00201919">
                  <w:pPr>
                    <w:pStyle w:val="Noga"/>
                    <w:jc w:val="right"/>
                    <w:rPr>
                      <w:rFonts w:asciiTheme="minorHAnsi" w:hAnsiTheme="minorHAnsi"/>
                      <w:b/>
                      <w:sz w:val="22"/>
                      <w:szCs w:val="22"/>
                    </w:rPr>
                  </w:pPr>
                  <w:r w:rsidRPr="0077216F">
                    <w:rPr>
                      <w:rFonts w:asciiTheme="minorHAnsi" w:hAnsiTheme="minorHAnsi"/>
                      <w:sz w:val="18"/>
                      <w:szCs w:val="18"/>
                    </w:rPr>
                    <w:t>Adv</w:t>
                  </w:r>
                  <w:r>
                    <w:rPr>
                      <w:rFonts w:asciiTheme="minorHAnsi" w:hAnsiTheme="minorHAnsi"/>
                      <w:sz w:val="18"/>
                      <w:szCs w:val="18"/>
                    </w:rPr>
                    <w:t>ances in</w:t>
                  </w:r>
                  <w:r w:rsidRPr="0077216F">
                    <w:rPr>
                      <w:rFonts w:asciiTheme="minorHAnsi" w:hAnsiTheme="minorHAnsi"/>
                      <w:sz w:val="18"/>
                      <w:szCs w:val="18"/>
                    </w:rPr>
                    <w:t xml:space="preserve"> Produc</w:t>
                  </w:r>
                  <w:r>
                    <w:rPr>
                      <w:rFonts w:asciiTheme="minorHAnsi" w:hAnsiTheme="minorHAnsi"/>
                      <w:sz w:val="18"/>
                      <w:szCs w:val="18"/>
                    </w:rPr>
                    <w:t>tion</w:t>
                  </w:r>
                  <w:r w:rsidRPr="0077216F">
                    <w:rPr>
                      <w:rFonts w:asciiTheme="minorHAnsi" w:hAnsiTheme="minorHAnsi"/>
                      <w:sz w:val="18"/>
                      <w:szCs w:val="18"/>
                    </w:rPr>
                    <w:t xml:space="preserve"> Engineer</w:t>
                  </w:r>
                  <w:r>
                    <w:rPr>
                      <w:rFonts w:asciiTheme="minorHAnsi" w:hAnsiTheme="minorHAnsi"/>
                      <w:sz w:val="18"/>
                      <w:szCs w:val="18"/>
                    </w:rPr>
                    <w:t>ing &amp;</w:t>
                  </w:r>
                  <w:r w:rsidRPr="0077216F">
                    <w:rPr>
                      <w:rFonts w:asciiTheme="minorHAnsi" w:hAnsiTheme="minorHAnsi"/>
                      <w:sz w:val="18"/>
                      <w:szCs w:val="18"/>
                    </w:rPr>
                    <w:t xml:space="preserve"> Manag</w:t>
                  </w:r>
                  <w:r>
                    <w:rPr>
                      <w:rFonts w:asciiTheme="minorHAnsi" w:hAnsiTheme="minorHAnsi"/>
                      <w:sz w:val="18"/>
                      <w:szCs w:val="18"/>
                    </w:rPr>
                    <w:t>ement</w:t>
                  </w:r>
                  <w:r w:rsidRPr="0077216F">
                    <w:rPr>
                      <w:rFonts w:asciiTheme="minorHAnsi" w:hAnsiTheme="minorHAnsi"/>
                      <w:sz w:val="18"/>
                      <w:szCs w:val="18"/>
                    </w:rPr>
                    <w:t xml:space="preserve"> </w:t>
                  </w:r>
                  <w:r>
                    <w:rPr>
                      <w:rFonts w:asciiTheme="minorHAnsi" w:hAnsiTheme="minorHAnsi"/>
                      <w:sz w:val="18"/>
                      <w:szCs w:val="18"/>
                    </w:rPr>
                    <w:t>X</w:t>
                  </w:r>
                  <w:r w:rsidRPr="0077216F">
                    <w:rPr>
                      <w:rFonts w:asciiTheme="minorHAnsi" w:hAnsiTheme="minorHAnsi"/>
                      <w:sz w:val="18"/>
                      <w:szCs w:val="18"/>
                    </w:rPr>
                    <w:t>(</w:t>
                  </w:r>
                  <w:r>
                    <w:rPr>
                      <w:rFonts w:asciiTheme="minorHAnsi" w:hAnsiTheme="minorHAnsi"/>
                      <w:sz w:val="18"/>
                      <w:szCs w:val="18"/>
                    </w:rPr>
                    <w:t>X</w:t>
                  </w:r>
                  <w:r w:rsidRPr="0077216F">
                    <w:rPr>
                      <w:rFonts w:asciiTheme="minorHAnsi" w:hAnsiTheme="minorHAnsi"/>
                      <w:sz w:val="18"/>
                      <w:szCs w:val="18"/>
                    </w:rPr>
                    <w:t>)</w:t>
                  </w:r>
                  <w:r>
                    <w:rPr>
                      <w:rFonts w:asciiTheme="minorHAnsi" w:hAnsiTheme="minorHAnsi"/>
                      <w:sz w:val="18"/>
                      <w:szCs w:val="18"/>
                    </w:rPr>
                    <w:t xml:space="preserve"> XXXX</w:t>
                  </w:r>
                </w:p>
              </w:sdtContent>
            </w:sdt>
          </w:tc>
        </w:tr>
      </w:tbl>
      <w:p w14:paraId="5AC7DBDD" w14:textId="77777777" w:rsidR="00261F4F" w:rsidRPr="00362897" w:rsidRDefault="00000000" w:rsidP="009A0F72">
        <w:pPr>
          <w:pStyle w:val="Noga"/>
          <w:rPr>
            <w:sz w:val="22"/>
            <w:szCs w:val="2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544446435"/>
      <w:lock w:val="contentLocked"/>
      <w:placeholder>
        <w:docPart w:val="DefaultPlaceholder_1082065158"/>
      </w:placeholder>
      <w:group/>
    </w:sdtPr>
    <w:sdtEndPr>
      <w:rPr>
        <w:rFonts w:ascii="Times New Roman" w:hAnsi="Times New Roman"/>
        <w:sz w:val="22"/>
        <w:szCs w:val="22"/>
      </w:rPr>
    </w:sdtEndPr>
    <w:sdtContent>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565"/>
        </w:tblGrid>
        <w:tr w:rsidR="00261F4F" w14:paraId="684DC158" w14:textId="77777777" w:rsidTr="005457B3">
          <w:tc>
            <w:tcPr>
              <w:tcW w:w="8505" w:type="dxa"/>
              <w:tcMar>
                <w:left w:w="0" w:type="dxa"/>
                <w:right w:w="0" w:type="dxa"/>
              </w:tcMar>
              <w:vAlign w:val="bottom"/>
            </w:tcPr>
            <w:p w14:paraId="0ABAD3EC" w14:textId="77777777" w:rsidR="00261F4F" w:rsidRPr="0077216F" w:rsidRDefault="00261F4F" w:rsidP="00201919">
              <w:pPr>
                <w:pStyle w:val="Noga"/>
                <w:rPr>
                  <w:rFonts w:asciiTheme="minorHAnsi" w:hAnsiTheme="minorHAnsi"/>
                  <w:sz w:val="18"/>
                  <w:szCs w:val="18"/>
                </w:rPr>
              </w:pPr>
              <w:r w:rsidRPr="0077216F">
                <w:rPr>
                  <w:rFonts w:asciiTheme="minorHAnsi" w:hAnsiTheme="minorHAnsi"/>
                  <w:sz w:val="18"/>
                  <w:szCs w:val="18"/>
                </w:rPr>
                <w:t>Adv</w:t>
              </w:r>
              <w:r>
                <w:rPr>
                  <w:rFonts w:asciiTheme="minorHAnsi" w:hAnsiTheme="minorHAnsi"/>
                  <w:sz w:val="18"/>
                  <w:szCs w:val="18"/>
                </w:rPr>
                <w:t>ances in</w:t>
              </w:r>
              <w:r w:rsidRPr="0077216F">
                <w:rPr>
                  <w:rFonts w:asciiTheme="minorHAnsi" w:hAnsiTheme="minorHAnsi"/>
                  <w:sz w:val="18"/>
                  <w:szCs w:val="18"/>
                </w:rPr>
                <w:t xml:space="preserve"> Produc</w:t>
              </w:r>
              <w:r>
                <w:rPr>
                  <w:rFonts w:asciiTheme="minorHAnsi" w:hAnsiTheme="minorHAnsi"/>
                  <w:sz w:val="18"/>
                  <w:szCs w:val="18"/>
                </w:rPr>
                <w:t>tion</w:t>
              </w:r>
              <w:r w:rsidRPr="0077216F">
                <w:rPr>
                  <w:rFonts w:asciiTheme="minorHAnsi" w:hAnsiTheme="minorHAnsi"/>
                  <w:sz w:val="18"/>
                  <w:szCs w:val="18"/>
                </w:rPr>
                <w:t xml:space="preserve"> Engineer</w:t>
              </w:r>
              <w:r>
                <w:rPr>
                  <w:rFonts w:asciiTheme="minorHAnsi" w:hAnsiTheme="minorHAnsi"/>
                  <w:sz w:val="18"/>
                  <w:szCs w:val="18"/>
                </w:rPr>
                <w:t>ing &amp;</w:t>
              </w:r>
              <w:r w:rsidRPr="0077216F">
                <w:rPr>
                  <w:rFonts w:asciiTheme="minorHAnsi" w:hAnsiTheme="minorHAnsi"/>
                  <w:sz w:val="18"/>
                  <w:szCs w:val="18"/>
                </w:rPr>
                <w:t xml:space="preserve"> Manag</w:t>
              </w:r>
              <w:r>
                <w:rPr>
                  <w:rFonts w:asciiTheme="minorHAnsi" w:hAnsiTheme="minorHAnsi"/>
                  <w:sz w:val="18"/>
                  <w:szCs w:val="18"/>
                </w:rPr>
                <w:t>ement</w:t>
              </w:r>
              <w:r w:rsidRPr="0077216F">
                <w:rPr>
                  <w:rFonts w:asciiTheme="minorHAnsi" w:hAnsiTheme="minorHAnsi"/>
                  <w:sz w:val="18"/>
                  <w:szCs w:val="18"/>
                </w:rPr>
                <w:t xml:space="preserve"> </w:t>
              </w:r>
              <w:r>
                <w:rPr>
                  <w:rFonts w:asciiTheme="minorHAnsi" w:hAnsiTheme="minorHAnsi"/>
                  <w:sz w:val="18"/>
                  <w:szCs w:val="18"/>
                </w:rPr>
                <w:t>X</w:t>
              </w:r>
              <w:r w:rsidRPr="0077216F">
                <w:rPr>
                  <w:rFonts w:asciiTheme="minorHAnsi" w:hAnsiTheme="minorHAnsi"/>
                  <w:sz w:val="18"/>
                  <w:szCs w:val="18"/>
                </w:rPr>
                <w:t>(</w:t>
              </w:r>
              <w:r>
                <w:rPr>
                  <w:rFonts w:asciiTheme="minorHAnsi" w:hAnsiTheme="minorHAnsi"/>
                  <w:sz w:val="18"/>
                  <w:szCs w:val="18"/>
                </w:rPr>
                <w:t>X</w:t>
              </w:r>
              <w:r w:rsidRPr="0077216F">
                <w:rPr>
                  <w:rFonts w:asciiTheme="minorHAnsi" w:hAnsiTheme="minorHAnsi"/>
                  <w:sz w:val="18"/>
                  <w:szCs w:val="18"/>
                </w:rPr>
                <w:t>)</w:t>
              </w:r>
              <w:r>
                <w:rPr>
                  <w:rFonts w:asciiTheme="minorHAnsi" w:hAnsiTheme="minorHAnsi"/>
                  <w:sz w:val="18"/>
                  <w:szCs w:val="18"/>
                </w:rPr>
                <w:t xml:space="preserve"> XXXX</w:t>
              </w:r>
            </w:p>
          </w:tc>
          <w:tc>
            <w:tcPr>
              <w:tcW w:w="565" w:type="dxa"/>
              <w:tcMar>
                <w:left w:w="0" w:type="dxa"/>
                <w:right w:w="0" w:type="dxa"/>
              </w:tcMar>
              <w:vAlign w:val="bottom"/>
            </w:tcPr>
            <w:p w14:paraId="3C60CAB8" w14:textId="77777777" w:rsidR="00261F4F" w:rsidRPr="00140B1E" w:rsidRDefault="00732C21" w:rsidP="00866AD9">
              <w:pPr>
                <w:pStyle w:val="Noga"/>
                <w:jc w:val="right"/>
                <w:rPr>
                  <w:rFonts w:asciiTheme="minorHAnsi" w:hAnsiTheme="minorHAnsi"/>
                  <w:b/>
                  <w:sz w:val="22"/>
                  <w:szCs w:val="22"/>
                </w:rPr>
              </w:pPr>
              <w:r w:rsidRPr="00140B1E">
                <w:rPr>
                  <w:rFonts w:asciiTheme="minorHAnsi" w:hAnsiTheme="minorHAnsi"/>
                  <w:b/>
                  <w:sz w:val="22"/>
                  <w:szCs w:val="22"/>
                </w:rPr>
                <w:fldChar w:fldCharType="begin"/>
              </w:r>
              <w:r w:rsidR="00261F4F" w:rsidRPr="00140B1E">
                <w:rPr>
                  <w:rFonts w:asciiTheme="minorHAnsi" w:hAnsiTheme="minorHAnsi"/>
                  <w:b/>
                  <w:sz w:val="22"/>
                  <w:szCs w:val="22"/>
                </w:rPr>
                <w:instrText xml:space="preserve"> PAGE   \* MERGEFORMAT </w:instrText>
              </w:r>
              <w:r w:rsidRPr="00140B1E">
                <w:rPr>
                  <w:rFonts w:asciiTheme="minorHAnsi" w:hAnsiTheme="minorHAnsi"/>
                  <w:b/>
                  <w:sz w:val="22"/>
                  <w:szCs w:val="22"/>
                </w:rPr>
                <w:fldChar w:fldCharType="separate"/>
              </w:r>
              <w:r w:rsidR="00753352">
                <w:rPr>
                  <w:rFonts w:asciiTheme="minorHAnsi" w:hAnsiTheme="minorHAnsi"/>
                  <w:b/>
                  <w:noProof/>
                  <w:sz w:val="22"/>
                  <w:szCs w:val="22"/>
                </w:rPr>
                <w:t>5</w:t>
              </w:r>
              <w:r w:rsidRPr="00140B1E">
                <w:rPr>
                  <w:rFonts w:asciiTheme="minorHAnsi" w:hAnsiTheme="minorHAnsi"/>
                  <w:b/>
                  <w:sz w:val="22"/>
                  <w:szCs w:val="22"/>
                </w:rPr>
                <w:fldChar w:fldCharType="end"/>
              </w:r>
            </w:p>
          </w:tc>
        </w:tr>
      </w:tbl>
      <w:p w14:paraId="09FF3845" w14:textId="77777777" w:rsidR="00261F4F" w:rsidRPr="00362897" w:rsidRDefault="00000000" w:rsidP="00FE2D4F">
        <w:pPr>
          <w:pStyle w:val="Noga"/>
          <w:ind w:right="360"/>
          <w:rPr>
            <w:sz w:val="22"/>
            <w:szCs w:val="22"/>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829"/>
      <w:docPartObj>
        <w:docPartGallery w:val="Page Numbers (Bottom of Page)"/>
        <w:docPartUnique/>
      </w:docPartObj>
    </w:sdtPr>
    <w:sdtEndPr>
      <w:rPr>
        <w:rFonts w:asciiTheme="minorHAnsi" w:hAnsiTheme="minorHAnsi"/>
        <w:b/>
        <w:sz w:val="22"/>
        <w:szCs w:val="22"/>
      </w:rPr>
    </w:sdtEndPr>
    <w:sdtContent>
      <w:p w14:paraId="0AC63536" w14:textId="77777777" w:rsidR="00261F4F" w:rsidRPr="004E3445" w:rsidRDefault="00000000" w:rsidP="00362897">
        <w:pPr>
          <w:pStyle w:val="Noga"/>
          <w:jc w:val="center"/>
          <w:rPr>
            <w:rFonts w:asciiTheme="minorHAnsi" w:hAnsiTheme="minorHAnsi"/>
            <w:b/>
            <w:sz w:val="22"/>
            <w:szCs w:val="22"/>
          </w:rPr>
        </w:pPr>
        <w:sdt>
          <w:sdtPr>
            <w:id w:val="-124855752"/>
            <w:lock w:val="contentLocked"/>
            <w:placeholder>
              <w:docPart w:val="DefaultPlaceholder_1082065158"/>
            </w:placeholder>
            <w:group/>
          </w:sdtPr>
          <w:sdtEndPr>
            <w:rPr>
              <w:rFonts w:asciiTheme="minorHAnsi" w:hAnsiTheme="minorHAnsi"/>
              <w:b/>
              <w:sz w:val="22"/>
              <w:szCs w:val="22"/>
            </w:rPr>
          </w:sdtEndPr>
          <w:sdtContent>
            <w:r w:rsidR="00732C21" w:rsidRPr="004E3445">
              <w:rPr>
                <w:rFonts w:asciiTheme="minorHAnsi" w:hAnsiTheme="minorHAnsi"/>
                <w:b/>
                <w:sz w:val="22"/>
                <w:szCs w:val="22"/>
              </w:rPr>
              <w:fldChar w:fldCharType="begin"/>
            </w:r>
            <w:r w:rsidR="00261F4F" w:rsidRPr="004E3445">
              <w:rPr>
                <w:rFonts w:asciiTheme="minorHAnsi" w:hAnsiTheme="minorHAnsi"/>
                <w:b/>
                <w:sz w:val="22"/>
                <w:szCs w:val="22"/>
              </w:rPr>
              <w:instrText>PAGE   \* MERGEFORMAT</w:instrText>
            </w:r>
            <w:r w:rsidR="00732C21" w:rsidRPr="004E3445">
              <w:rPr>
                <w:rFonts w:asciiTheme="minorHAnsi" w:hAnsiTheme="minorHAnsi"/>
                <w:b/>
                <w:sz w:val="22"/>
                <w:szCs w:val="22"/>
              </w:rPr>
              <w:fldChar w:fldCharType="separate"/>
            </w:r>
            <w:r w:rsidR="000A4167">
              <w:rPr>
                <w:rFonts w:asciiTheme="minorHAnsi" w:hAnsiTheme="minorHAnsi"/>
                <w:b/>
                <w:noProof/>
                <w:sz w:val="22"/>
                <w:szCs w:val="22"/>
              </w:rPr>
              <w:t>1</w:t>
            </w:r>
            <w:r w:rsidR="00732C21" w:rsidRPr="004E3445">
              <w:rPr>
                <w:rFonts w:asciiTheme="minorHAnsi" w:hAnsiTheme="minorHAnsi"/>
                <w:b/>
                <w:sz w:val="22"/>
                <w:szCs w:val="22"/>
              </w:rPr>
              <w:fldChar w:fldCharType="end"/>
            </w:r>
          </w:sdtContent>
        </w:sdt>
      </w:p>
    </w:sdtContent>
  </w:sdt>
  <w:p w14:paraId="70F41DC6" w14:textId="77777777" w:rsidR="00261F4F" w:rsidRPr="00362897" w:rsidRDefault="00261F4F" w:rsidP="00362897">
    <w:pPr>
      <w:pStyle w:val="Noga"/>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C3181" w14:textId="77777777" w:rsidR="00E3477D" w:rsidRDefault="00E3477D">
      <w:pPr>
        <w:spacing w:after="0" w:line="240" w:lineRule="auto"/>
      </w:pPr>
      <w:r>
        <w:separator/>
      </w:r>
    </w:p>
  </w:footnote>
  <w:footnote w:type="continuationSeparator" w:id="0">
    <w:p w14:paraId="6152DE12" w14:textId="77777777" w:rsidR="00E3477D" w:rsidRDefault="00E34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Look w:val="04A0" w:firstRow="1" w:lastRow="0" w:firstColumn="1" w:lastColumn="0" w:noHBand="0" w:noVBand="1"/>
    </w:tblPr>
    <w:tblGrid>
      <w:gridCol w:w="9070"/>
    </w:tblGrid>
    <w:tr w:rsidR="00261F4F" w14:paraId="7465F111" w14:textId="77777777" w:rsidTr="00EB6E8C">
      <w:tc>
        <w:tcPr>
          <w:tcW w:w="9210" w:type="dxa"/>
          <w:tcBorders>
            <w:top w:val="nil"/>
            <w:left w:val="nil"/>
            <w:bottom w:val="single" w:sz="4" w:space="0" w:color="auto"/>
            <w:right w:val="nil"/>
          </w:tcBorders>
          <w:tcMar>
            <w:left w:w="0" w:type="dxa"/>
            <w:right w:w="0" w:type="dxa"/>
          </w:tcMar>
        </w:tcPr>
        <w:sdt>
          <w:sdtPr>
            <w:rPr>
              <w:rFonts w:asciiTheme="minorHAnsi" w:hAnsiTheme="minorHAnsi"/>
              <w:sz w:val="18"/>
              <w:szCs w:val="18"/>
            </w:rPr>
            <w:id w:val="176555671"/>
            <w:lock w:val="contentLocked"/>
            <w:placeholder>
              <w:docPart w:val="DefaultPlaceholder_1082065158"/>
            </w:placeholder>
            <w:group/>
          </w:sdtPr>
          <w:sdtContent>
            <w:p w14:paraId="0DAE57AB" w14:textId="77777777" w:rsidR="00261F4F" w:rsidRPr="00693272" w:rsidRDefault="00261F4F" w:rsidP="003F55AE">
              <w:pPr>
                <w:spacing w:after="0" w:line="240" w:lineRule="auto"/>
                <w:rPr>
                  <w:rFonts w:asciiTheme="minorHAnsi" w:hAnsiTheme="minorHAnsi"/>
                  <w:sz w:val="18"/>
                  <w:szCs w:val="18"/>
                </w:rPr>
              </w:pPr>
              <w:r>
                <w:rPr>
                  <w:rFonts w:asciiTheme="minorHAnsi" w:hAnsiTheme="minorHAnsi"/>
                  <w:sz w:val="18"/>
                  <w:szCs w:val="18"/>
                </w:rPr>
                <w:t>Surname of author, Surname of co-author</w:t>
              </w:r>
            </w:p>
          </w:sdtContent>
        </w:sdt>
      </w:tc>
    </w:tr>
  </w:tbl>
  <w:p w14:paraId="05DE10FD" w14:textId="77777777" w:rsidR="00261F4F" w:rsidRPr="00BC6748" w:rsidRDefault="00261F4F" w:rsidP="00FE2D4F">
    <w:pPr>
      <w:pStyle w:val="Glava"/>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lang w:val="en-GB"/>
      </w:rPr>
      <w:id w:val="-1220054746"/>
      <w:lock w:val="contentLocked"/>
      <w:placeholder>
        <w:docPart w:val="DefaultPlaceholder_1082065158"/>
      </w:placeholder>
      <w:group/>
    </w:sdtPr>
    <w:sdtEndPr>
      <w:rPr>
        <w:rFonts w:ascii="Calibri" w:hAnsi="Calibri"/>
        <w:sz w:val="6"/>
        <w:szCs w:val="6"/>
        <w:lang w:val="sl-SI"/>
      </w:rPr>
    </w:sdtEndPr>
    <w:sdtContent>
      <w:tbl>
        <w:tblPr>
          <w:tblStyle w:val="Tabelamrea"/>
          <w:tblW w:w="9072" w:type="dxa"/>
          <w:tblLook w:val="04A0" w:firstRow="1" w:lastRow="0" w:firstColumn="1" w:lastColumn="0" w:noHBand="0" w:noVBand="1"/>
        </w:tblPr>
        <w:tblGrid>
          <w:gridCol w:w="9072"/>
        </w:tblGrid>
        <w:tr w:rsidR="00261F4F" w:rsidRPr="00CA5249" w14:paraId="6B2DD5AC" w14:textId="77777777" w:rsidTr="00B2469B">
          <w:trPr>
            <w:trHeight w:hRule="exact" w:val="227"/>
          </w:trPr>
          <w:tc>
            <w:tcPr>
              <w:tcW w:w="9072" w:type="dxa"/>
              <w:tcBorders>
                <w:top w:val="nil"/>
                <w:left w:val="nil"/>
                <w:bottom w:val="single" w:sz="4" w:space="0" w:color="auto"/>
                <w:right w:val="nil"/>
              </w:tcBorders>
              <w:tcMar>
                <w:left w:w="0" w:type="dxa"/>
                <w:right w:w="0" w:type="dxa"/>
              </w:tcMar>
            </w:tcPr>
            <w:p w14:paraId="7F86A326" w14:textId="77777777" w:rsidR="00261F4F" w:rsidRPr="00CA5249" w:rsidRDefault="00261F4F" w:rsidP="00B2469B">
              <w:pPr>
                <w:spacing w:after="0" w:line="240" w:lineRule="auto"/>
                <w:jc w:val="right"/>
                <w:rPr>
                  <w:rFonts w:asciiTheme="minorHAnsi" w:hAnsiTheme="minorHAnsi"/>
                  <w:sz w:val="18"/>
                  <w:szCs w:val="18"/>
                  <w:lang w:val="en-GB"/>
                </w:rPr>
              </w:pPr>
              <w:r>
                <w:rPr>
                  <w:rFonts w:asciiTheme="minorHAnsi" w:hAnsiTheme="minorHAnsi"/>
                  <w:sz w:val="18"/>
                  <w:szCs w:val="18"/>
                  <w:lang w:val="en-GB"/>
                </w:rPr>
                <w:t>Title of the paper</w:t>
              </w:r>
            </w:p>
          </w:tc>
        </w:tr>
      </w:tbl>
      <w:p w14:paraId="586B24D7" w14:textId="77777777" w:rsidR="00261F4F" w:rsidRPr="00FE2D4F" w:rsidRDefault="00000000" w:rsidP="00CA5249">
        <w:pPr>
          <w:pStyle w:val="Glava"/>
          <w:rPr>
            <w:sz w:val="6"/>
            <w:szCs w:val="6"/>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38EC" w14:textId="77777777" w:rsidR="00261F4F" w:rsidRDefault="00261F4F" w:rsidP="00996600">
    <w:pPr>
      <w:tabs>
        <w:tab w:val="left" w:pos="1204"/>
      </w:tabs>
      <w:spacing w:after="0"/>
    </w:pPr>
  </w:p>
  <w:p w14:paraId="0F8CB4E4" w14:textId="77777777" w:rsidR="00261F4F" w:rsidRDefault="00261F4F" w:rsidP="00996600">
    <w:pPr>
      <w:tabs>
        <w:tab w:val="left" w:pos="1204"/>
      </w:tabs>
      <w:spacing w:after="0"/>
    </w:pPr>
  </w:p>
  <w:p w14:paraId="24044BBF" w14:textId="77777777" w:rsidR="00261F4F" w:rsidRDefault="00261F4F" w:rsidP="00996600">
    <w:pPr>
      <w:tabs>
        <w:tab w:val="left" w:pos="1204"/>
      </w:tabs>
      <w:spacing w:after="0"/>
    </w:pPr>
  </w:p>
  <w:sdt>
    <w:sdtPr>
      <w:rPr>
        <w:rFonts w:asciiTheme="majorHAnsi" w:hAnsiTheme="majorHAnsi"/>
        <w:sz w:val="18"/>
        <w:szCs w:val="18"/>
      </w:rPr>
      <w:id w:val="-296304176"/>
      <w:lock w:val="contentLocked"/>
      <w:placeholder>
        <w:docPart w:val="DefaultPlaceholder_1082065158"/>
      </w:placeholder>
      <w:group/>
    </w:sdtPr>
    <w:sdtContent>
      <w:tbl>
        <w:tblPr>
          <w:tblStyle w:val="Tabelamrea"/>
          <w:tblpPr w:leftFromText="57" w:rightFromText="170" w:vertAnchor="text" w:horzAnchor="page" w:tblpX="1549" w:tblpY="1"/>
          <w:tblW w:w="910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pct10" w:color="auto" w:fill="auto"/>
          <w:tblLayout w:type="fixed"/>
          <w:tblCellMar>
            <w:left w:w="113" w:type="dxa"/>
            <w:right w:w="57" w:type="dxa"/>
          </w:tblCellMar>
          <w:tblLook w:val="04A0" w:firstRow="1" w:lastRow="0" w:firstColumn="1" w:lastColumn="0" w:noHBand="0" w:noVBand="1"/>
        </w:tblPr>
        <w:tblGrid>
          <w:gridCol w:w="1673"/>
          <w:gridCol w:w="4677"/>
          <w:gridCol w:w="2750"/>
        </w:tblGrid>
        <w:tr w:rsidR="00261F4F" w14:paraId="4265D2DF" w14:textId="77777777" w:rsidTr="00BB491B">
          <w:trPr>
            <w:cantSplit/>
            <w:trHeight w:hRule="exact" w:val="340"/>
          </w:trPr>
          <w:tc>
            <w:tcPr>
              <w:tcW w:w="1673" w:type="dxa"/>
              <w:vMerge w:val="restart"/>
              <w:shd w:val="pct10" w:color="auto" w:fill="auto"/>
              <w:vAlign w:val="center"/>
            </w:tcPr>
            <w:p w14:paraId="53DAABB6" w14:textId="77777777" w:rsidR="00261F4F" w:rsidRPr="00B35D2F" w:rsidRDefault="00261F4F" w:rsidP="001D098F">
              <w:pPr>
                <w:spacing w:after="0" w:line="240" w:lineRule="auto"/>
                <w:jc w:val="both"/>
                <w:rPr>
                  <w:rFonts w:asciiTheme="majorHAnsi" w:hAnsiTheme="majorHAnsi"/>
                  <w:sz w:val="18"/>
                  <w:szCs w:val="18"/>
                </w:rPr>
              </w:pPr>
              <w:r w:rsidRPr="00FC1D6D">
                <w:rPr>
                  <w:rFonts w:asciiTheme="majorHAnsi" w:hAnsiTheme="majorHAnsi"/>
                  <w:noProof/>
                  <w:sz w:val="18"/>
                  <w:szCs w:val="18"/>
                  <w:lang w:eastAsia="sl-SI"/>
                </w:rPr>
                <w:drawing>
                  <wp:inline distT="0" distB="0" distL="0" distR="0" wp14:anchorId="568BE7A9" wp14:editId="50433528">
                    <wp:extent cx="894076" cy="471578"/>
                    <wp:effectExtent l="19050" t="0" r="1274" b="0"/>
                    <wp:docPr id="6" name="Slika 0" descr="APEM 8(4)2013-PLATNICE-ZUNAJ-barvne, stran 195 in 250 [29.11.201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M 8(4)2013-PLATNICE-ZUNAJ-barvne, stran 195 in 250 [29.11.2013].wmf"/>
                            <pic:cNvPicPr/>
                          </pic:nvPicPr>
                          <pic:blipFill>
                            <a:blip r:embed="rId1"/>
                            <a:stretch>
                              <a:fillRect/>
                            </a:stretch>
                          </pic:blipFill>
                          <pic:spPr>
                            <a:xfrm>
                              <a:off x="0" y="0"/>
                              <a:ext cx="894658" cy="471885"/>
                            </a:xfrm>
                            <a:prstGeom prst="rect">
                              <a:avLst/>
                            </a:prstGeom>
                          </pic:spPr>
                        </pic:pic>
                      </a:graphicData>
                    </a:graphic>
                  </wp:inline>
                </w:drawing>
              </w:r>
            </w:p>
          </w:tc>
          <w:tc>
            <w:tcPr>
              <w:tcW w:w="4677" w:type="dxa"/>
              <w:tcBorders>
                <w:top w:val="single" w:sz="12" w:space="0" w:color="auto"/>
                <w:bottom w:val="nil"/>
              </w:tcBorders>
              <w:shd w:val="pct10" w:color="auto" w:fill="auto"/>
              <w:vAlign w:val="bottom"/>
            </w:tcPr>
            <w:p w14:paraId="06FA5058" w14:textId="77777777" w:rsidR="00261F4F" w:rsidRPr="00E01B3B" w:rsidRDefault="00261F4F" w:rsidP="00795CE6">
              <w:pPr>
                <w:spacing w:after="0" w:line="240" w:lineRule="auto"/>
                <w:ind w:left="-113"/>
                <w:jc w:val="both"/>
                <w:rPr>
                  <w:rFonts w:asciiTheme="majorHAnsi" w:hAnsiTheme="majorHAnsi"/>
                  <w:b/>
                  <w:sz w:val="18"/>
                  <w:szCs w:val="18"/>
                  <w:lang w:val="en-GB"/>
                </w:rPr>
              </w:pPr>
              <w:r w:rsidRPr="00E01B3B">
                <w:rPr>
                  <w:rFonts w:asciiTheme="majorHAnsi" w:hAnsiTheme="majorHAnsi"/>
                  <w:b/>
                  <w:sz w:val="18"/>
                  <w:szCs w:val="18"/>
                  <w:lang w:val="en-GB"/>
                </w:rPr>
                <w:t>Advanc</w:t>
              </w:r>
              <w:r>
                <w:rPr>
                  <w:rFonts w:asciiTheme="majorHAnsi" w:hAnsiTheme="majorHAnsi"/>
                  <w:b/>
                  <w:sz w:val="18"/>
                  <w:szCs w:val="18"/>
                  <w:lang w:val="en-GB"/>
                </w:rPr>
                <w:t>es in Production Engineering &amp;</w:t>
              </w:r>
              <w:r w:rsidRPr="00E01B3B">
                <w:rPr>
                  <w:rFonts w:asciiTheme="majorHAnsi" w:hAnsiTheme="majorHAnsi"/>
                  <w:b/>
                  <w:sz w:val="18"/>
                  <w:szCs w:val="18"/>
                  <w:lang w:val="en-GB"/>
                </w:rPr>
                <w:t xml:space="preserve"> Management</w:t>
              </w:r>
            </w:p>
          </w:tc>
          <w:tc>
            <w:tcPr>
              <w:tcW w:w="2750" w:type="dxa"/>
              <w:tcBorders>
                <w:top w:val="single" w:sz="12" w:space="0" w:color="auto"/>
                <w:bottom w:val="nil"/>
              </w:tcBorders>
              <w:shd w:val="pct10" w:color="auto" w:fill="auto"/>
              <w:tcMar>
                <w:left w:w="6" w:type="dxa"/>
                <w:right w:w="6" w:type="dxa"/>
              </w:tcMar>
              <w:vAlign w:val="bottom"/>
            </w:tcPr>
            <w:p w14:paraId="4BE8F0AC" w14:textId="77777777" w:rsidR="00261F4F" w:rsidRPr="00E01B3B" w:rsidRDefault="00261F4F" w:rsidP="0094299A">
              <w:pPr>
                <w:spacing w:after="0" w:line="240" w:lineRule="auto"/>
                <w:rPr>
                  <w:rFonts w:asciiTheme="majorHAnsi" w:hAnsiTheme="majorHAnsi"/>
                  <w:b/>
                  <w:sz w:val="18"/>
                  <w:szCs w:val="18"/>
                </w:rPr>
              </w:pPr>
              <w:r w:rsidRPr="00E01B3B">
                <w:rPr>
                  <w:rFonts w:asciiTheme="majorHAnsi" w:hAnsiTheme="majorHAnsi"/>
                  <w:b/>
                  <w:sz w:val="18"/>
                  <w:szCs w:val="18"/>
                </w:rPr>
                <w:t>ISSN 1854-6250</w:t>
              </w:r>
            </w:p>
          </w:tc>
        </w:tr>
        <w:tr w:rsidR="00261F4F" w14:paraId="29816202" w14:textId="77777777" w:rsidTr="00BB491B">
          <w:trPr>
            <w:cantSplit/>
            <w:trHeight w:hRule="exact" w:val="340"/>
          </w:trPr>
          <w:tc>
            <w:tcPr>
              <w:tcW w:w="1673" w:type="dxa"/>
              <w:vMerge/>
              <w:shd w:val="pct10" w:color="auto" w:fill="auto"/>
              <w:vAlign w:val="center"/>
            </w:tcPr>
            <w:p w14:paraId="57578D6D" w14:textId="77777777" w:rsidR="00261F4F" w:rsidRPr="00B35D2F" w:rsidRDefault="00261F4F" w:rsidP="001D098F">
              <w:pPr>
                <w:spacing w:after="0" w:line="240" w:lineRule="auto"/>
                <w:jc w:val="both"/>
                <w:rPr>
                  <w:rFonts w:asciiTheme="majorHAnsi" w:hAnsiTheme="majorHAnsi"/>
                  <w:sz w:val="18"/>
                  <w:szCs w:val="18"/>
                </w:rPr>
              </w:pPr>
            </w:p>
          </w:tc>
          <w:tc>
            <w:tcPr>
              <w:tcW w:w="4677" w:type="dxa"/>
              <w:tcBorders>
                <w:top w:val="nil"/>
              </w:tcBorders>
              <w:shd w:val="pct10" w:color="auto" w:fill="auto"/>
              <w:vAlign w:val="center"/>
            </w:tcPr>
            <w:p w14:paraId="54D97553" w14:textId="77777777" w:rsidR="00261F4F" w:rsidRPr="00E01B3B" w:rsidRDefault="00261F4F" w:rsidP="00A2005A">
              <w:pPr>
                <w:spacing w:after="0" w:line="240" w:lineRule="auto"/>
                <w:ind w:left="-113"/>
                <w:jc w:val="both"/>
                <w:rPr>
                  <w:rFonts w:asciiTheme="majorHAnsi" w:hAnsiTheme="majorHAnsi"/>
                  <w:sz w:val="18"/>
                  <w:szCs w:val="18"/>
                  <w:lang w:val="en-GB"/>
                </w:rPr>
              </w:pPr>
              <w:r w:rsidRPr="00E01B3B">
                <w:rPr>
                  <w:rFonts w:asciiTheme="majorHAnsi" w:hAnsiTheme="majorHAnsi"/>
                  <w:sz w:val="18"/>
                  <w:szCs w:val="18"/>
                  <w:lang w:val="en-GB"/>
                </w:rPr>
                <w:t xml:space="preserve">Volume </w:t>
              </w:r>
              <w:r w:rsidR="00491867">
                <w:rPr>
                  <w:rFonts w:asciiTheme="majorHAnsi" w:hAnsiTheme="majorHAnsi"/>
                  <w:sz w:val="18"/>
                  <w:szCs w:val="18"/>
                  <w:lang w:val="en-GB"/>
                </w:rPr>
                <w:t>XX</w:t>
              </w:r>
              <w:r w:rsidRPr="00E01B3B">
                <w:rPr>
                  <w:rFonts w:asciiTheme="majorHAnsi" w:hAnsiTheme="majorHAnsi"/>
                  <w:sz w:val="18"/>
                  <w:szCs w:val="18"/>
                  <w:lang w:val="en-GB"/>
                </w:rPr>
                <w:t xml:space="preserve"> | Number </w:t>
              </w:r>
              <w:r w:rsidR="00491867">
                <w:rPr>
                  <w:rFonts w:asciiTheme="majorHAnsi" w:hAnsiTheme="majorHAnsi"/>
                  <w:sz w:val="18"/>
                  <w:szCs w:val="18"/>
                  <w:lang w:val="en-GB"/>
                </w:rPr>
                <w:t>X</w:t>
              </w:r>
              <w:r w:rsidR="00E33012">
                <w:rPr>
                  <w:rFonts w:asciiTheme="majorHAnsi" w:hAnsiTheme="majorHAnsi"/>
                  <w:sz w:val="18"/>
                  <w:szCs w:val="18"/>
                  <w:lang w:val="en-GB"/>
                </w:rPr>
                <w:t xml:space="preserve"> | MMMM</w:t>
              </w:r>
              <w:r w:rsidRPr="00E01B3B">
                <w:rPr>
                  <w:rFonts w:asciiTheme="majorHAnsi" w:hAnsiTheme="majorHAnsi"/>
                  <w:sz w:val="18"/>
                  <w:szCs w:val="18"/>
                  <w:lang w:val="en-GB"/>
                </w:rPr>
                <w:t xml:space="preserve"> </w:t>
              </w:r>
              <w:r w:rsidR="00E33012">
                <w:rPr>
                  <w:rFonts w:asciiTheme="majorHAnsi" w:hAnsiTheme="majorHAnsi"/>
                  <w:sz w:val="18"/>
                  <w:szCs w:val="18"/>
                  <w:lang w:val="en-GB"/>
                </w:rPr>
                <w:t>YYYY</w:t>
              </w:r>
              <w:r w:rsidRPr="00E01B3B">
                <w:rPr>
                  <w:rFonts w:asciiTheme="majorHAnsi" w:hAnsiTheme="majorHAnsi"/>
                  <w:sz w:val="18"/>
                  <w:szCs w:val="18"/>
                  <w:lang w:val="en-GB"/>
                </w:rPr>
                <w:t xml:space="preserve"> | pp </w:t>
              </w:r>
              <w:r w:rsidR="00491867">
                <w:rPr>
                  <w:rFonts w:asciiTheme="majorHAnsi" w:hAnsiTheme="majorHAnsi"/>
                  <w:sz w:val="18"/>
                  <w:szCs w:val="18"/>
                  <w:lang w:val="en-GB"/>
                </w:rPr>
                <w:t>XXX</w:t>
              </w:r>
              <w:r w:rsidRPr="00E01B3B">
                <w:rPr>
                  <w:rFonts w:asciiTheme="majorHAnsi" w:hAnsiTheme="majorHAnsi"/>
                  <w:sz w:val="18"/>
                  <w:szCs w:val="18"/>
                  <w:lang w:val="en-GB"/>
                </w:rPr>
                <w:t>–</w:t>
              </w:r>
              <w:r w:rsidR="00491867">
                <w:rPr>
                  <w:rFonts w:asciiTheme="majorHAnsi" w:hAnsiTheme="majorHAnsi"/>
                  <w:sz w:val="18"/>
                  <w:szCs w:val="18"/>
                  <w:lang w:val="en-GB"/>
                </w:rPr>
                <w:t>XXX</w:t>
              </w:r>
            </w:p>
          </w:tc>
          <w:tc>
            <w:tcPr>
              <w:tcW w:w="2750" w:type="dxa"/>
              <w:tcBorders>
                <w:top w:val="nil"/>
              </w:tcBorders>
              <w:shd w:val="pct10" w:color="auto" w:fill="auto"/>
              <w:tcMar>
                <w:left w:w="6" w:type="dxa"/>
                <w:right w:w="6" w:type="dxa"/>
              </w:tcMar>
              <w:vAlign w:val="center"/>
            </w:tcPr>
            <w:p w14:paraId="3576CC1E" w14:textId="77777777" w:rsidR="00261F4F" w:rsidRPr="00E01B3B" w:rsidRDefault="002C029D" w:rsidP="00A2005A">
              <w:pPr>
                <w:spacing w:after="0" w:line="240" w:lineRule="auto"/>
                <w:rPr>
                  <w:rFonts w:asciiTheme="majorHAnsi" w:hAnsiTheme="majorHAnsi"/>
                  <w:sz w:val="18"/>
                  <w:szCs w:val="18"/>
                </w:rPr>
              </w:pPr>
              <w:r>
                <w:rPr>
                  <w:rFonts w:asciiTheme="majorHAnsi" w:hAnsiTheme="majorHAnsi"/>
                  <w:sz w:val="18"/>
                  <w:szCs w:val="18"/>
                </w:rPr>
                <w:t>Journal home</w:t>
              </w:r>
              <w:r w:rsidR="00261F4F">
                <w:rPr>
                  <w:rFonts w:asciiTheme="majorHAnsi" w:hAnsiTheme="majorHAnsi"/>
                  <w:sz w:val="18"/>
                  <w:szCs w:val="18"/>
                </w:rPr>
                <w:t>: apem-journal.org</w:t>
              </w:r>
            </w:p>
          </w:tc>
        </w:tr>
        <w:tr w:rsidR="00261F4F" w14:paraId="4E0A55C0" w14:textId="77777777" w:rsidTr="00BB491B">
          <w:trPr>
            <w:cantSplit/>
            <w:trHeight w:hRule="exact" w:val="340"/>
          </w:trPr>
          <w:tc>
            <w:tcPr>
              <w:tcW w:w="1673" w:type="dxa"/>
              <w:vMerge/>
              <w:shd w:val="pct10" w:color="auto" w:fill="auto"/>
            </w:tcPr>
            <w:p w14:paraId="6399A8A9" w14:textId="77777777" w:rsidR="00261F4F" w:rsidRPr="00B35D2F" w:rsidRDefault="00261F4F" w:rsidP="001D098F">
              <w:pPr>
                <w:spacing w:after="0" w:line="240" w:lineRule="auto"/>
                <w:jc w:val="both"/>
                <w:rPr>
                  <w:rFonts w:asciiTheme="majorHAnsi" w:hAnsiTheme="majorHAnsi"/>
                  <w:sz w:val="18"/>
                  <w:szCs w:val="18"/>
                </w:rPr>
              </w:pPr>
            </w:p>
          </w:tc>
          <w:tc>
            <w:tcPr>
              <w:tcW w:w="4677" w:type="dxa"/>
              <w:shd w:val="pct10" w:color="auto" w:fill="auto"/>
            </w:tcPr>
            <w:p w14:paraId="18E8559B" w14:textId="77777777" w:rsidR="00261F4F" w:rsidRPr="00E01B3B" w:rsidRDefault="00261F4F" w:rsidP="00AD1130">
              <w:pPr>
                <w:spacing w:after="0" w:line="240" w:lineRule="auto"/>
                <w:ind w:left="-113"/>
                <w:jc w:val="both"/>
                <w:rPr>
                  <w:rFonts w:asciiTheme="majorHAnsi" w:hAnsiTheme="majorHAnsi"/>
                  <w:sz w:val="18"/>
                  <w:szCs w:val="18"/>
                  <w:lang w:val="en-GB"/>
                </w:rPr>
              </w:pPr>
              <w:r>
                <w:rPr>
                  <w:rFonts w:asciiTheme="majorHAnsi" w:hAnsiTheme="majorHAnsi"/>
                  <w:sz w:val="18"/>
                  <w:szCs w:val="18"/>
                </w:rPr>
                <w:t>http</w:t>
              </w:r>
              <w:r w:rsidR="0096194F">
                <w:rPr>
                  <w:rFonts w:asciiTheme="majorHAnsi" w:hAnsiTheme="majorHAnsi"/>
                  <w:sz w:val="18"/>
                  <w:szCs w:val="18"/>
                </w:rPr>
                <w:t>s://</w:t>
              </w:r>
              <w:r>
                <w:rPr>
                  <w:rFonts w:asciiTheme="majorHAnsi" w:hAnsiTheme="majorHAnsi"/>
                  <w:sz w:val="18"/>
                  <w:szCs w:val="18"/>
                </w:rPr>
                <w:t>doi.org/</w:t>
              </w:r>
              <w:r w:rsidR="006F7E75">
                <w:rPr>
                  <w:rFonts w:asciiTheme="majorHAnsi" w:hAnsiTheme="majorHAnsi"/>
                  <w:sz w:val="18"/>
                  <w:szCs w:val="18"/>
                </w:rPr>
                <w:t>XX.XXXXX</w:t>
              </w:r>
              <w:r>
                <w:rPr>
                  <w:rFonts w:asciiTheme="majorHAnsi" w:hAnsiTheme="majorHAnsi"/>
                  <w:sz w:val="18"/>
                  <w:szCs w:val="18"/>
                </w:rPr>
                <w:t>/</w:t>
              </w:r>
              <w:r w:rsidR="006F7E75">
                <w:rPr>
                  <w:rFonts w:asciiTheme="majorHAnsi" w:hAnsiTheme="majorHAnsi"/>
                  <w:sz w:val="18"/>
                  <w:szCs w:val="18"/>
                </w:rPr>
                <w:t>XXXX.</w:t>
              </w:r>
              <w:r w:rsidR="008909E5">
                <w:rPr>
                  <w:rFonts w:asciiTheme="majorHAnsi" w:hAnsiTheme="majorHAnsi"/>
                  <w:sz w:val="18"/>
                  <w:szCs w:val="18"/>
                </w:rPr>
                <w:t>YYYY</w:t>
              </w:r>
              <w:r w:rsidR="008B5145">
                <w:rPr>
                  <w:rFonts w:asciiTheme="majorHAnsi" w:hAnsiTheme="majorHAnsi"/>
                  <w:sz w:val="18"/>
                  <w:szCs w:val="18"/>
                </w:rPr>
                <w:t>.</w:t>
              </w:r>
              <w:r w:rsidR="00491867">
                <w:rPr>
                  <w:rFonts w:asciiTheme="majorHAnsi" w:hAnsiTheme="majorHAnsi"/>
                  <w:sz w:val="18"/>
                  <w:szCs w:val="18"/>
                </w:rPr>
                <w:t>X</w:t>
              </w:r>
              <w:r w:rsidR="00573DFB">
                <w:rPr>
                  <w:rFonts w:asciiTheme="majorHAnsi" w:hAnsiTheme="majorHAnsi"/>
                  <w:sz w:val="18"/>
                  <w:szCs w:val="18"/>
                </w:rPr>
                <w:t>.XXX</w:t>
              </w:r>
            </w:p>
          </w:tc>
          <w:tc>
            <w:tcPr>
              <w:tcW w:w="2750" w:type="dxa"/>
              <w:shd w:val="pct10" w:color="auto" w:fill="auto"/>
              <w:tcMar>
                <w:left w:w="6" w:type="dxa"/>
                <w:right w:w="6" w:type="dxa"/>
              </w:tcMar>
            </w:tcPr>
            <w:p w14:paraId="2428D89A" w14:textId="77777777" w:rsidR="00261F4F" w:rsidRPr="00E01B3B" w:rsidRDefault="00573DFB" w:rsidP="0094299A">
              <w:pPr>
                <w:spacing w:after="0" w:line="240" w:lineRule="auto"/>
                <w:rPr>
                  <w:rFonts w:asciiTheme="majorHAnsi" w:hAnsiTheme="majorHAnsi"/>
                  <w:sz w:val="18"/>
                  <w:szCs w:val="18"/>
                </w:rPr>
              </w:pPr>
              <w:r>
                <w:rPr>
                  <w:rFonts w:asciiTheme="majorHAnsi" w:hAnsiTheme="majorHAnsi"/>
                  <w:sz w:val="18"/>
                  <w:szCs w:val="18"/>
                </w:rPr>
                <w:t>Paper type</w:t>
              </w:r>
            </w:p>
          </w:tc>
        </w:tr>
      </w:tbl>
    </w:sdtContent>
  </w:sdt>
  <w:p w14:paraId="7D887D5D" w14:textId="77777777" w:rsidR="00261F4F" w:rsidRDefault="00261F4F" w:rsidP="006A7A79">
    <w:pPr>
      <w:pStyle w:val="Glava"/>
      <w:tabs>
        <w:tab w:val="clear" w:pos="4536"/>
        <w:tab w:val="clear" w:pos="9072"/>
        <w:tab w:val="left" w:pos="564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270D"/>
    <w:multiLevelType w:val="hybridMultilevel"/>
    <w:tmpl w:val="E7FC3D68"/>
    <w:lvl w:ilvl="0" w:tplc="4DCA9764">
      <w:start w:val="1"/>
      <w:numFmt w:val="decimal"/>
      <w:pStyle w:val="APEMnatevanj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A5A25"/>
    <w:multiLevelType w:val="multilevel"/>
    <w:tmpl w:val="168A1C7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9C0B77"/>
    <w:multiLevelType w:val="hybridMultilevel"/>
    <w:tmpl w:val="2D8A64E6"/>
    <w:lvl w:ilvl="0" w:tplc="6EC60774">
      <w:start w:val="1"/>
      <w:numFmt w:val="decimal"/>
      <w:pStyle w:val="Naslov2"/>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EB82F8F"/>
    <w:multiLevelType w:val="multilevel"/>
    <w:tmpl w:val="62C6C13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A158F3"/>
    <w:multiLevelType w:val="hybridMultilevel"/>
    <w:tmpl w:val="4B88178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8A3272"/>
    <w:multiLevelType w:val="hybridMultilevel"/>
    <w:tmpl w:val="5860BD0E"/>
    <w:lvl w:ilvl="0" w:tplc="7B748804">
      <w:start w:val="1"/>
      <w:numFmt w:val="bullet"/>
      <w:pStyle w:val="APEMnatevanjezpiko"/>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5F405D1B"/>
    <w:multiLevelType w:val="multilevel"/>
    <w:tmpl w:val="1E2CCC4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E4E5645"/>
    <w:multiLevelType w:val="hybridMultilevel"/>
    <w:tmpl w:val="B1800E58"/>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ind w:left="372" w:hanging="360"/>
      </w:pPr>
    </w:lvl>
    <w:lvl w:ilvl="2" w:tplc="0424001B" w:tentative="1">
      <w:start w:val="1"/>
      <w:numFmt w:val="lowerRoman"/>
      <w:lvlText w:val="%3."/>
      <w:lvlJc w:val="right"/>
      <w:pPr>
        <w:ind w:left="1092" w:hanging="180"/>
      </w:pPr>
    </w:lvl>
    <w:lvl w:ilvl="3" w:tplc="0424000F" w:tentative="1">
      <w:start w:val="1"/>
      <w:numFmt w:val="decimal"/>
      <w:lvlText w:val="%4."/>
      <w:lvlJc w:val="left"/>
      <w:pPr>
        <w:ind w:left="1812" w:hanging="360"/>
      </w:pPr>
    </w:lvl>
    <w:lvl w:ilvl="4" w:tplc="04240019" w:tentative="1">
      <w:start w:val="1"/>
      <w:numFmt w:val="lowerLetter"/>
      <w:lvlText w:val="%5."/>
      <w:lvlJc w:val="left"/>
      <w:pPr>
        <w:ind w:left="2532" w:hanging="360"/>
      </w:pPr>
    </w:lvl>
    <w:lvl w:ilvl="5" w:tplc="0424001B" w:tentative="1">
      <w:start w:val="1"/>
      <w:numFmt w:val="lowerRoman"/>
      <w:lvlText w:val="%6."/>
      <w:lvlJc w:val="right"/>
      <w:pPr>
        <w:ind w:left="3252" w:hanging="180"/>
      </w:pPr>
    </w:lvl>
    <w:lvl w:ilvl="6" w:tplc="0424000F" w:tentative="1">
      <w:start w:val="1"/>
      <w:numFmt w:val="decimal"/>
      <w:lvlText w:val="%7."/>
      <w:lvlJc w:val="left"/>
      <w:pPr>
        <w:ind w:left="3972" w:hanging="360"/>
      </w:pPr>
    </w:lvl>
    <w:lvl w:ilvl="7" w:tplc="04240019" w:tentative="1">
      <w:start w:val="1"/>
      <w:numFmt w:val="lowerLetter"/>
      <w:lvlText w:val="%8."/>
      <w:lvlJc w:val="left"/>
      <w:pPr>
        <w:ind w:left="4692" w:hanging="360"/>
      </w:pPr>
    </w:lvl>
    <w:lvl w:ilvl="8" w:tplc="0424001B" w:tentative="1">
      <w:start w:val="1"/>
      <w:numFmt w:val="lowerRoman"/>
      <w:lvlText w:val="%9."/>
      <w:lvlJc w:val="right"/>
      <w:pPr>
        <w:ind w:left="5412" w:hanging="180"/>
      </w:pPr>
    </w:lvl>
  </w:abstractNum>
  <w:num w:numId="1" w16cid:durableId="146735549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1793127">
    <w:abstractNumId w:val="2"/>
  </w:num>
  <w:num w:numId="3" w16cid:durableId="1284310132">
    <w:abstractNumId w:val="4"/>
  </w:num>
  <w:num w:numId="4" w16cid:durableId="1801142447">
    <w:abstractNumId w:val="7"/>
  </w:num>
  <w:num w:numId="5" w16cid:durableId="1747259807">
    <w:abstractNumId w:val="0"/>
  </w:num>
  <w:num w:numId="6" w16cid:durableId="1709798380">
    <w:abstractNumId w:val="5"/>
  </w:num>
  <w:num w:numId="7" w16cid:durableId="1898054625">
    <w:abstractNumId w:val="3"/>
  </w:num>
  <w:num w:numId="8" w16cid:durableId="553204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1B9"/>
    <w:rsid w:val="0000048F"/>
    <w:rsid w:val="00003A40"/>
    <w:rsid w:val="00005A26"/>
    <w:rsid w:val="000061AB"/>
    <w:rsid w:val="00011BF8"/>
    <w:rsid w:val="000129EA"/>
    <w:rsid w:val="000143B9"/>
    <w:rsid w:val="000224BD"/>
    <w:rsid w:val="000255AC"/>
    <w:rsid w:val="00026150"/>
    <w:rsid w:val="0002679B"/>
    <w:rsid w:val="00030A5A"/>
    <w:rsid w:val="00031232"/>
    <w:rsid w:val="000334CC"/>
    <w:rsid w:val="00035582"/>
    <w:rsid w:val="00035664"/>
    <w:rsid w:val="00035DDD"/>
    <w:rsid w:val="000410C0"/>
    <w:rsid w:val="000445B3"/>
    <w:rsid w:val="00044CB7"/>
    <w:rsid w:val="00046C64"/>
    <w:rsid w:val="000512B1"/>
    <w:rsid w:val="0005312E"/>
    <w:rsid w:val="00053D2A"/>
    <w:rsid w:val="00054336"/>
    <w:rsid w:val="00055762"/>
    <w:rsid w:val="00064EDA"/>
    <w:rsid w:val="000653F7"/>
    <w:rsid w:val="00066A6E"/>
    <w:rsid w:val="00077421"/>
    <w:rsid w:val="000807DF"/>
    <w:rsid w:val="00080D7F"/>
    <w:rsid w:val="00084A9F"/>
    <w:rsid w:val="00085B0A"/>
    <w:rsid w:val="00090227"/>
    <w:rsid w:val="00097ABF"/>
    <w:rsid w:val="000A0943"/>
    <w:rsid w:val="000A4167"/>
    <w:rsid w:val="000B0B7D"/>
    <w:rsid w:val="000B33F9"/>
    <w:rsid w:val="000B38A0"/>
    <w:rsid w:val="000B5A5C"/>
    <w:rsid w:val="000B5C25"/>
    <w:rsid w:val="000B6338"/>
    <w:rsid w:val="000B64AB"/>
    <w:rsid w:val="000B68B2"/>
    <w:rsid w:val="000C0251"/>
    <w:rsid w:val="000C27F0"/>
    <w:rsid w:val="000D0210"/>
    <w:rsid w:val="000D0CDC"/>
    <w:rsid w:val="000D2ED0"/>
    <w:rsid w:val="000D30CF"/>
    <w:rsid w:val="000D4F03"/>
    <w:rsid w:val="000D73F5"/>
    <w:rsid w:val="000E2C09"/>
    <w:rsid w:val="000E575E"/>
    <w:rsid w:val="000E5B52"/>
    <w:rsid w:val="000F0D57"/>
    <w:rsid w:val="000F1471"/>
    <w:rsid w:val="000F1F76"/>
    <w:rsid w:val="000F2B40"/>
    <w:rsid w:val="000F4778"/>
    <w:rsid w:val="000F5D28"/>
    <w:rsid w:val="0010162C"/>
    <w:rsid w:val="00103B2B"/>
    <w:rsid w:val="00104AB8"/>
    <w:rsid w:val="00106BBE"/>
    <w:rsid w:val="00107F81"/>
    <w:rsid w:val="00107F8D"/>
    <w:rsid w:val="00110224"/>
    <w:rsid w:val="00111206"/>
    <w:rsid w:val="00111DE6"/>
    <w:rsid w:val="001159A1"/>
    <w:rsid w:val="0011641B"/>
    <w:rsid w:val="00116790"/>
    <w:rsid w:val="00122FCF"/>
    <w:rsid w:val="00123454"/>
    <w:rsid w:val="00132593"/>
    <w:rsid w:val="00132861"/>
    <w:rsid w:val="00135BA8"/>
    <w:rsid w:val="00135F9D"/>
    <w:rsid w:val="00135FE9"/>
    <w:rsid w:val="0013678F"/>
    <w:rsid w:val="00140B1E"/>
    <w:rsid w:val="001423B8"/>
    <w:rsid w:val="00143B38"/>
    <w:rsid w:val="0014607B"/>
    <w:rsid w:val="001513D1"/>
    <w:rsid w:val="001526F2"/>
    <w:rsid w:val="00153E0B"/>
    <w:rsid w:val="00156659"/>
    <w:rsid w:val="00157DC8"/>
    <w:rsid w:val="00160232"/>
    <w:rsid w:val="00160799"/>
    <w:rsid w:val="00163D81"/>
    <w:rsid w:val="00166EEF"/>
    <w:rsid w:val="0017315A"/>
    <w:rsid w:val="00173E6D"/>
    <w:rsid w:val="00176B61"/>
    <w:rsid w:val="001774C7"/>
    <w:rsid w:val="00177D28"/>
    <w:rsid w:val="001835E5"/>
    <w:rsid w:val="001836F0"/>
    <w:rsid w:val="0018462D"/>
    <w:rsid w:val="00184E8D"/>
    <w:rsid w:val="0019401B"/>
    <w:rsid w:val="00197D95"/>
    <w:rsid w:val="001A3B65"/>
    <w:rsid w:val="001A57DE"/>
    <w:rsid w:val="001A5855"/>
    <w:rsid w:val="001A681A"/>
    <w:rsid w:val="001B33B4"/>
    <w:rsid w:val="001B3498"/>
    <w:rsid w:val="001B3CA1"/>
    <w:rsid w:val="001B3EE8"/>
    <w:rsid w:val="001B4D85"/>
    <w:rsid w:val="001B519C"/>
    <w:rsid w:val="001B5747"/>
    <w:rsid w:val="001B5BA5"/>
    <w:rsid w:val="001C1E76"/>
    <w:rsid w:val="001C3895"/>
    <w:rsid w:val="001D0605"/>
    <w:rsid w:val="001D098F"/>
    <w:rsid w:val="001D317F"/>
    <w:rsid w:val="001E467B"/>
    <w:rsid w:val="001E476F"/>
    <w:rsid w:val="001E584C"/>
    <w:rsid w:val="001E66A9"/>
    <w:rsid w:val="001F026B"/>
    <w:rsid w:val="001F34F4"/>
    <w:rsid w:val="001F3A2C"/>
    <w:rsid w:val="001F4C43"/>
    <w:rsid w:val="001F5A04"/>
    <w:rsid w:val="001F5F13"/>
    <w:rsid w:val="001F708A"/>
    <w:rsid w:val="00201919"/>
    <w:rsid w:val="00204640"/>
    <w:rsid w:val="00205C91"/>
    <w:rsid w:val="00210021"/>
    <w:rsid w:val="00211596"/>
    <w:rsid w:val="002137B8"/>
    <w:rsid w:val="002157E8"/>
    <w:rsid w:val="0022232F"/>
    <w:rsid w:val="002228F1"/>
    <w:rsid w:val="002261E2"/>
    <w:rsid w:val="00230338"/>
    <w:rsid w:val="002305DA"/>
    <w:rsid w:val="00230831"/>
    <w:rsid w:val="00231DD9"/>
    <w:rsid w:val="00234179"/>
    <w:rsid w:val="002410D1"/>
    <w:rsid w:val="002416AE"/>
    <w:rsid w:val="00242234"/>
    <w:rsid w:val="00244231"/>
    <w:rsid w:val="00245FD2"/>
    <w:rsid w:val="00253830"/>
    <w:rsid w:val="00256C17"/>
    <w:rsid w:val="002608D7"/>
    <w:rsid w:val="00261F4F"/>
    <w:rsid w:val="00263919"/>
    <w:rsid w:val="00266178"/>
    <w:rsid w:val="002665DA"/>
    <w:rsid w:val="00266D67"/>
    <w:rsid w:val="0027188F"/>
    <w:rsid w:val="00274CFF"/>
    <w:rsid w:val="00274E38"/>
    <w:rsid w:val="00276562"/>
    <w:rsid w:val="00276827"/>
    <w:rsid w:val="00276D28"/>
    <w:rsid w:val="00284B48"/>
    <w:rsid w:val="00287164"/>
    <w:rsid w:val="002879AE"/>
    <w:rsid w:val="00287FAF"/>
    <w:rsid w:val="00290CD4"/>
    <w:rsid w:val="00290FAF"/>
    <w:rsid w:val="00290FCA"/>
    <w:rsid w:val="002978D4"/>
    <w:rsid w:val="002A1296"/>
    <w:rsid w:val="002A15F2"/>
    <w:rsid w:val="002A1D25"/>
    <w:rsid w:val="002A2EDB"/>
    <w:rsid w:val="002A56CC"/>
    <w:rsid w:val="002A69F0"/>
    <w:rsid w:val="002A7C8F"/>
    <w:rsid w:val="002B3523"/>
    <w:rsid w:val="002C029D"/>
    <w:rsid w:val="002C090B"/>
    <w:rsid w:val="002C30A2"/>
    <w:rsid w:val="002C391A"/>
    <w:rsid w:val="002C50F8"/>
    <w:rsid w:val="002C75DE"/>
    <w:rsid w:val="002D1657"/>
    <w:rsid w:val="002D1BCE"/>
    <w:rsid w:val="002D2D5A"/>
    <w:rsid w:val="002D377C"/>
    <w:rsid w:val="002D3C67"/>
    <w:rsid w:val="002D79A5"/>
    <w:rsid w:val="002E0A99"/>
    <w:rsid w:val="002E1144"/>
    <w:rsid w:val="002E2E54"/>
    <w:rsid w:val="002E79A2"/>
    <w:rsid w:val="002F02B4"/>
    <w:rsid w:val="002F18B6"/>
    <w:rsid w:val="002F3BF9"/>
    <w:rsid w:val="002F7310"/>
    <w:rsid w:val="00301E68"/>
    <w:rsid w:val="00302B6B"/>
    <w:rsid w:val="00303941"/>
    <w:rsid w:val="003073A4"/>
    <w:rsid w:val="00311325"/>
    <w:rsid w:val="00311AFC"/>
    <w:rsid w:val="003120A3"/>
    <w:rsid w:val="003129AA"/>
    <w:rsid w:val="003138C7"/>
    <w:rsid w:val="00313944"/>
    <w:rsid w:val="0031710A"/>
    <w:rsid w:val="00317F68"/>
    <w:rsid w:val="00323AB8"/>
    <w:rsid w:val="00323B53"/>
    <w:rsid w:val="003340C7"/>
    <w:rsid w:val="003420A6"/>
    <w:rsid w:val="003432A2"/>
    <w:rsid w:val="003448CA"/>
    <w:rsid w:val="003463AB"/>
    <w:rsid w:val="0035042B"/>
    <w:rsid w:val="003546B8"/>
    <w:rsid w:val="003569D0"/>
    <w:rsid w:val="00361674"/>
    <w:rsid w:val="003624DB"/>
    <w:rsid w:val="00362897"/>
    <w:rsid w:val="003646FC"/>
    <w:rsid w:val="00365F03"/>
    <w:rsid w:val="00366505"/>
    <w:rsid w:val="00366BDA"/>
    <w:rsid w:val="0037092B"/>
    <w:rsid w:val="00374D91"/>
    <w:rsid w:val="00376863"/>
    <w:rsid w:val="0037723A"/>
    <w:rsid w:val="00377260"/>
    <w:rsid w:val="0038023F"/>
    <w:rsid w:val="00384CA8"/>
    <w:rsid w:val="003851D5"/>
    <w:rsid w:val="00387DDF"/>
    <w:rsid w:val="00390E14"/>
    <w:rsid w:val="00392AF7"/>
    <w:rsid w:val="00393381"/>
    <w:rsid w:val="00396C04"/>
    <w:rsid w:val="003A62C6"/>
    <w:rsid w:val="003A6D1D"/>
    <w:rsid w:val="003A796C"/>
    <w:rsid w:val="003B09EB"/>
    <w:rsid w:val="003B1772"/>
    <w:rsid w:val="003B258B"/>
    <w:rsid w:val="003B29B2"/>
    <w:rsid w:val="003B75D6"/>
    <w:rsid w:val="003C056D"/>
    <w:rsid w:val="003C43B0"/>
    <w:rsid w:val="003C5583"/>
    <w:rsid w:val="003D0004"/>
    <w:rsid w:val="003D101A"/>
    <w:rsid w:val="003D4E80"/>
    <w:rsid w:val="003D7BAD"/>
    <w:rsid w:val="003E0524"/>
    <w:rsid w:val="003E1940"/>
    <w:rsid w:val="003E1AB7"/>
    <w:rsid w:val="003E6F52"/>
    <w:rsid w:val="003F25D4"/>
    <w:rsid w:val="003F55AE"/>
    <w:rsid w:val="003F62FC"/>
    <w:rsid w:val="003F66B2"/>
    <w:rsid w:val="003F7442"/>
    <w:rsid w:val="00406704"/>
    <w:rsid w:val="0040774C"/>
    <w:rsid w:val="00422926"/>
    <w:rsid w:val="00422D0C"/>
    <w:rsid w:val="00424A1D"/>
    <w:rsid w:val="00424F1E"/>
    <w:rsid w:val="00441055"/>
    <w:rsid w:val="00442EA8"/>
    <w:rsid w:val="004437DC"/>
    <w:rsid w:val="00446154"/>
    <w:rsid w:val="00446ACA"/>
    <w:rsid w:val="00451E48"/>
    <w:rsid w:val="00453601"/>
    <w:rsid w:val="00453B7E"/>
    <w:rsid w:val="00453C02"/>
    <w:rsid w:val="004553AC"/>
    <w:rsid w:val="0045557D"/>
    <w:rsid w:val="0046108B"/>
    <w:rsid w:val="00463E2D"/>
    <w:rsid w:val="00467209"/>
    <w:rsid w:val="0047302D"/>
    <w:rsid w:val="00473CF1"/>
    <w:rsid w:val="004741DE"/>
    <w:rsid w:val="00474D34"/>
    <w:rsid w:val="00475F26"/>
    <w:rsid w:val="00480148"/>
    <w:rsid w:val="004804F1"/>
    <w:rsid w:val="004829BA"/>
    <w:rsid w:val="004869B8"/>
    <w:rsid w:val="00486BED"/>
    <w:rsid w:val="00491867"/>
    <w:rsid w:val="00491A71"/>
    <w:rsid w:val="00492422"/>
    <w:rsid w:val="00495005"/>
    <w:rsid w:val="004A09CC"/>
    <w:rsid w:val="004A30B5"/>
    <w:rsid w:val="004A3430"/>
    <w:rsid w:val="004A4C30"/>
    <w:rsid w:val="004A723B"/>
    <w:rsid w:val="004B3C6E"/>
    <w:rsid w:val="004B72EE"/>
    <w:rsid w:val="004C25F0"/>
    <w:rsid w:val="004C4328"/>
    <w:rsid w:val="004C63CB"/>
    <w:rsid w:val="004D227C"/>
    <w:rsid w:val="004D4B68"/>
    <w:rsid w:val="004D541F"/>
    <w:rsid w:val="004D569B"/>
    <w:rsid w:val="004D69E1"/>
    <w:rsid w:val="004E088C"/>
    <w:rsid w:val="004E1B99"/>
    <w:rsid w:val="004E3445"/>
    <w:rsid w:val="004E49E0"/>
    <w:rsid w:val="004E5EE9"/>
    <w:rsid w:val="004F3AB8"/>
    <w:rsid w:val="004F3C2A"/>
    <w:rsid w:val="004F5A6B"/>
    <w:rsid w:val="004F6365"/>
    <w:rsid w:val="005007D8"/>
    <w:rsid w:val="00502933"/>
    <w:rsid w:val="00504C05"/>
    <w:rsid w:val="00506190"/>
    <w:rsid w:val="005065A3"/>
    <w:rsid w:val="00507247"/>
    <w:rsid w:val="00507C44"/>
    <w:rsid w:val="00513952"/>
    <w:rsid w:val="00517D8E"/>
    <w:rsid w:val="0052280C"/>
    <w:rsid w:val="005244A2"/>
    <w:rsid w:val="00525C97"/>
    <w:rsid w:val="00527131"/>
    <w:rsid w:val="00530C2E"/>
    <w:rsid w:val="00533E43"/>
    <w:rsid w:val="0053619B"/>
    <w:rsid w:val="00540AF5"/>
    <w:rsid w:val="00540E42"/>
    <w:rsid w:val="00544CB8"/>
    <w:rsid w:val="005457B3"/>
    <w:rsid w:val="0055047C"/>
    <w:rsid w:val="00550CA2"/>
    <w:rsid w:val="005525CB"/>
    <w:rsid w:val="00556CF5"/>
    <w:rsid w:val="0056404A"/>
    <w:rsid w:val="00565092"/>
    <w:rsid w:val="00565F61"/>
    <w:rsid w:val="00566975"/>
    <w:rsid w:val="00566F2F"/>
    <w:rsid w:val="00570A8C"/>
    <w:rsid w:val="00570DBB"/>
    <w:rsid w:val="00571CB6"/>
    <w:rsid w:val="00573952"/>
    <w:rsid w:val="00573DFB"/>
    <w:rsid w:val="00575C03"/>
    <w:rsid w:val="00576FFC"/>
    <w:rsid w:val="00577600"/>
    <w:rsid w:val="00580FEB"/>
    <w:rsid w:val="00583AE5"/>
    <w:rsid w:val="005906BD"/>
    <w:rsid w:val="00592135"/>
    <w:rsid w:val="00594E51"/>
    <w:rsid w:val="005A152B"/>
    <w:rsid w:val="005A7FB1"/>
    <w:rsid w:val="005B138E"/>
    <w:rsid w:val="005B2FE3"/>
    <w:rsid w:val="005B5879"/>
    <w:rsid w:val="005B6EFC"/>
    <w:rsid w:val="005C22B6"/>
    <w:rsid w:val="005C29E5"/>
    <w:rsid w:val="005C2A2F"/>
    <w:rsid w:val="005C3DF5"/>
    <w:rsid w:val="005C6BC9"/>
    <w:rsid w:val="005D03D1"/>
    <w:rsid w:val="005D0E34"/>
    <w:rsid w:val="005D33C4"/>
    <w:rsid w:val="005E026F"/>
    <w:rsid w:val="005E12DC"/>
    <w:rsid w:val="005E1856"/>
    <w:rsid w:val="005E3FEF"/>
    <w:rsid w:val="005E4BEF"/>
    <w:rsid w:val="005E6A03"/>
    <w:rsid w:val="005F01BC"/>
    <w:rsid w:val="005F138D"/>
    <w:rsid w:val="005F166D"/>
    <w:rsid w:val="005F23F0"/>
    <w:rsid w:val="005F4F80"/>
    <w:rsid w:val="005F50B2"/>
    <w:rsid w:val="00600772"/>
    <w:rsid w:val="00602124"/>
    <w:rsid w:val="00604231"/>
    <w:rsid w:val="00604707"/>
    <w:rsid w:val="00612F31"/>
    <w:rsid w:val="006145B1"/>
    <w:rsid w:val="00614CE5"/>
    <w:rsid w:val="006175EC"/>
    <w:rsid w:val="006201C8"/>
    <w:rsid w:val="00620837"/>
    <w:rsid w:val="006240F6"/>
    <w:rsid w:val="0062599C"/>
    <w:rsid w:val="006265EC"/>
    <w:rsid w:val="006267ED"/>
    <w:rsid w:val="00627FD0"/>
    <w:rsid w:val="0063053C"/>
    <w:rsid w:val="00635830"/>
    <w:rsid w:val="00635EF9"/>
    <w:rsid w:val="00640C69"/>
    <w:rsid w:val="00640DD6"/>
    <w:rsid w:val="006424B8"/>
    <w:rsid w:val="00643469"/>
    <w:rsid w:val="00643F87"/>
    <w:rsid w:val="00651C09"/>
    <w:rsid w:val="00653E17"/>
    <w:rsid w:val="00655E75"/>
    <w:rsid w:val="006560A0"/>
    <w:rsid w:val="006603D7"/>
    <w:rsid w:val="00660401"/>
    <w:rsid w:val="00660C05"/>
    <w:rsid w:val="00665DEC"/>
    <w:rsid w:val="00667741"/>
    <w:rsid w:val="006678BD"/>
    <w:rsid w:val="00670293"/>
    <w:rsid w:val="0067614B"/>
    <w:rsid w:val="00676398"/>
    <w:rsid w:val="00677510"/>
    <w:rsid w:val="00680823"/>
    <w:rsid w:val="006814BB"/>
    <w:rsid w:val="006814CE"/>
    <w:rsid w:val="00681843"/>
    <w:rsid w:val="00685FC9"/>
    <w:rsid w:val="00687D2B"/>
    <w:rsid w:val="00690C37"/>
    <w:rsid w:val="006916EC"/>
    <w:rsid w:val="00691C5D"/>
    <w:rsid w:val="006926FB"/>
    <w:rsid w:val="006930E2"/>
    <w:rsid w:val="00693272"/>
    <w:rsid w:val="006936FD"/>
    <w:rsid w:val="00694B22"/>
    <w:rsid w:val="006979EA"/>
    <w:rsid w:val="006A09B2"/>
    <w:rsid w:val="006A0B2F"/>
    <w:rsid w:val="006A3DB2"/>
    <w:rsid w:val="006A508A"/>
    <w:rsid w:val="006A5873"/>
    <w:rsid w:val="006A6B60"/>
    <w:rsid w:val="006A7443"/>
    <w:rsid w:val="006A7A79"/>
    <w:rsid w:val="006B123A"/>
    <w:rsid w:val="006B3496"/>
    <w:rsid w:val="006B7719"/>
    <w:rsid w:val="006C038C"/>
    <w:rsid w:val="006C1FF0"/>
    <w:rsid w:val="006C2C40"/>
    <w:rsid w:val="006C50E5"/>
    <w:rsid w:val="006C5455"/>
    <w:rsid w:val="006D0812"/>
    <w:rsid w:val="006D2C93"/>
    <w:rsid w:val="006D4DBC"/>
    <w:rsid w:val="006D5BAF"/>
    <w:rsid w:val="006D7AF9"/>
    <w:rsid w:val="006E736E"/>
    <w:rsid w:val="006E748A"/>
    <w:rsid w:val="006F1929"/>
    <w:rsid w:val="006F45E7"/>
    <w:rsid w:val="006F5847"/>
    <w:rsid w:val="006F6173"/>
    <w:rsid w:val="006F702E"/>
    <w:rsid w:val="006F720D"/>
    <w:rsid w:val="006F794B"/>
    <w:rsid w:val="006F7E75"/>
    <w:rsid w:val="00703DBA"/>
    <w:rsid w:val="00704F9A"/>
    <w:rsid w:val="00710193"/>
    <w:rsid w:val="00710931"/>
    <w:rsid w:val="00710FE5"/>
    <w:rsid w:val="00712AF9"/>
    <w:rsid w:val="0071548C"/>
    <w:rsid w:val="00720E12"/>
    <w:rsid w:val="007225BB"/>
    <w:rsid w:val="00724B89"/>
    <w:rsid w:val="00724F30"/>
    <w:rsid w:val="00726103"/>
    <w:rsid w:val="0072637E"/>
    <w:rsid w:val="00732A03"/>
    <w:rsid w:val="00732C21"/>
    <w:rsid w:val="0073356F"/>
    <w:rsid w:val="00734914"/>
    <w:rsid w:val="00741007"/>
    <w:rsid w:val="00746ED4"/>
    <w:rsid w:val="00747874"/>
    <w:rsid w:val="007505DA"/>
    <w:rsid w:val="00751329"/>
    <w:rsid w:val="00751E98"/>
    <w:rsid w:val="00752853"/>
    <w:rsid w:val="00753352"/>
    <w:rsid w:val="00755AAE"/>
    <w:rsid w:val="007614A1"/>
    <w:rsid w:val="00763926"/>
    <w:rsid w:val="00764ADB"/>
    <w:rsid w:val="007659BE"/>
    <w:rsid w:val="00767B8F"/>
    <w:rsid w:val="007706F9"/>
    <w:rsid w:val="00770BC1"/>
    <w:rsid w:val="0077216F"/>
    <w:rsid w:val="0077792B"/>
    <w:rsid w:val="00783C1A"/>
    <w:rsid w:val="00790967"/>
    <w:rsid w:val="00795CE6"/>
    <w:rsid w:val="00797BC1"/>
    <w:rsid w:val="007A167F"/>
    <w:rsid w:val="007A47E5"/>
    <w:rsid w:val="007A6BDE"/>
    <w:rsid w:val="007A7861"/>
    <w:rsid w:val="007B0094"/>
    <w:rsid w:val="007B3D79"/>
    <w:rsid w:val="007B4E6A"/>
    <w:rsid w:val="007B566F"/>
    <w:rsid w:val="007B5767"/>
    <w:rsid w:val="007B710A"/>
    <w:rsid w:val="007B7F96"/>
    <w:rsid w:val="007B7FEA"/>
    <w:rsid w:val="007C491D"/>
    <w:rsid w:val="007C5425"/>
    <w:rsid w:val="007C6E6E"/>
    <w:rsid w:val="007C7532"/>
    <w:rsid w:val="007D7213"/>
    <w:rsid w:val="007E1B76"/>
    <w:rsid w:val="007E2D76"/>
    <w:rsid w:val="007E302D"/>
    <w:rsid w:val="007E584F"/>
    <w:rsid w:val="007E63A0"/>
    <w:rsid w:val="007E7544"/>
    <w:rsid w:val="007F0D16"/>
    <w:rsid w:val="007F108D"/>
    <w:rsid w:val="007F23D8"/>
    <w:rsid w:val="007F54EE"/>
    <w:rsid w:val="007F6F69"/>
    <w:rsid w:val="00801BCF"/>
    <w:rsid w:val="00802795"/>
    <w:rsid w:val="008054AF"/>
    <w:rsid w:val="00805B4C"/>
    <w:rsid w:val="0080730C"/>
    <w:rsid w:val="0081233F"/>
    <w:rsid w:val="00814064"/>
    <w:rsid w:val="00814D34"/>
    <w:rsid w:val="008163E4"/>
    <w:rsid w:val="0082002B"/>
    <w:rsid w:val="0082173C"/>
    <w:rsid w:val="00821753"/>
    <w:rsid w:val="0083710A"/>
    <w:rsid w:val="00837241"/>
    <w:rsid w:val="00856988"/>
    <w:rsid w:val="00856AD0"/>
    <w:rsid w:val="008618CA"/>
    <w:rsid w:val="00861E0D"/>
    <w:rsid w:val="008638FF"/>
    <w:rsid w:val="00863E0A"/>
    <w:rsid w:val="00866AD9"/>
    <w:rsid w:val="00866C0D"/>
    <w:rsid w:val="00871B3E"/>
    <w:rsid w:val="00872551"/>
    <w:rsid w:val="00876982"/>
    <w:rsid w:val="00880EDA"/>
    <w:rsid w:val="008840F1"/>
    <w:rsid w:val="008848C1"/>
    <w:rsid w:val="00884929"/>
    <w:rsid w:val="00887053"/>
    <w:rsid w:val="008909E5"/>
    <w:rsid w:val="00890B29"/>
    <w:rsid w:val="0089367A"/>
    <w:rsid w:val="00894988"/>
    <w:rsid w:val="00894FEC"/>
    <w:rsid w:val="00895DE2"/>
    <w:rsid w:val="008A0BD7"/>
    <w:rsid w:val="008A4C88"/>
    <w:rsid w:val="008B5145"/>
    <w:rsid w:val="008B62A3"/>
    <w:rsid w:val="008B6654"/>
    <w:rsid w:val="008B72F3"/>
    <w:rsid w:val="008C05FA"/>
    <w:rsid w:val="008C0BB4"/>
    <w:rsid w:val="008D1AC7"/>
    <w:rsid w:val="008E21C9"/>
    <w:rsid w:val="008E3000"/>
    <w:rsid w:val="008E4CBF"/>
    <w:rsid w:val="008E52EE"/>
    <w:rsid w:val="008E708D"/>
    <w:rsid w:val="008E7F66"/>
    <w:rsid w:val="008F057C"/>
    <w:rsid w:val="008F05B7"/>
    <w:rsid w:val="008F230D"/>
    <w:rsid w:val="008F474B"/>
    <w:rsid w:val="008F6797"/>
    <w:rsid w:val="00902F14"/>
    <w:rsid w:val="009039B0"/>
    <w:rsid w:val="0090523E"/>
    <w:rsid w:val="0090581B"/>
    <w:rsid w:val="00905FD1"/>
    <w:rsid w:val="00913912"/>
    <w:rsid w:val="009203E7"/>
    <w:rsid w:val="00921D6F"/>
    <w:rsid w:val="00921DF4"/>
    <w:rsid w:val="00923048"/>
    <w:rsid w:val="00924FB6"/>
    <w:rsid w:val="00925D8E"/>
    <w:rsid w:val="00930A8B"/>
    <w:rsid w:val="00930D3F"/>
    <w:rsid w:val="0093422C"/>
    <w:rsid w:val="00941C0F"/>
    <w:rsid w:val="0094299A"/>
    <w:rsid w:val="00947694"/>
    <w:rsid w:val="009547CA"/>
    <w:rsid w:val="009579F1"/>
    <w:rsid w:val="00960D94"/>
    <w:rsid w:val="0096194F"/>
    <w:rsid w:val="00961CAE"/>
    <w:rsid w:val="00972AEC"/>
    <w:rsid w:val="00973367"/>
    <w:rsid w:val="00973F61"/>
    <w:rsid w:val="009741BD"/>
    <w:rsid w:val="00980204"/>
    <w:rsid w:val="00980F9C"/>
    <w:rsid w:val="00987551"/>
    <w:rsid w:val="00990D43"/>
    <w:rsid w:val="00991803"/>
    <w:rsid w:val="00991B9D"/>
    <w:rsid w:val="00992CF9"/>
    <w:rsid w:val="00993324"/>
    <w:rsid w:val="00993998"/>
    <w:rsid w:val="00994900"/>
    <w:rsid w:val="00994BEF"/>
    <w:rsid w:val="00995019"/>
    <w:rsid w:val="00995A1F"/>
    <w:rsid w:val="00996600"/>
    <w:rsid w:val="009A0F72"/>
    <w:rsid w:val="009A3886"/>
    <w:rsid w:val="009A43F5"/>
    <w:rsid w:val="009A4481"/>
    <w:rsid w:val="009B4707"/>
    <w:rsid w:val="009B4ABF"/>
    <w:rsid w:val="009B569B"/>
    <w:rsid w:val="009B68F9"/>
    <w:rsid w:val="009D1317"/>
    <w:rsid w:val="009D16A6"/>
    <w:rsid w:val="009D1815"/>
    <w:rsid w:val="009D477B"/>
    <w:rsid w:val="009D7CB2"/>
    <w:rsid w:val="009E0396"/>
    <w:rsid w:val="009E4E55"/>
    <w:rsid w:val="009E6968"/>
    <w:rsid w:val="009F110E"/>
    <w:rsid w:val="009F3D53"/>
    <w:rsid w:val="009F4229"/>
    <w:rsid w:val="009F4F59"/>
    <w:rsid w:val="009F7381"/>
    <w:rsid w:val="00A01B95"/>
    <w:rsid w:val="00A01BE4"/>
    <w:rsid w:val="00A03920"/>
    <w:rsid w:val="00A04B32"/>
    <w:rsid w:val="00A06EDD"/>
    <w:rsid w:val="00A0739C"/>
    <w:rsid w:val="00A11CC2"/>
    <w:rsid w:val="00A126DC"/>
    <w:rsid w:val="00A2005A"/>
    <w:rsid w:val="00A237B9"/>
    <w:rsid w:val="00A26953"/>
    <w:rsid w:val="00A270C5"/>
    <w:rsid w:val="00A27998"/>
    <w:rsid w:val="00A27FA0"/>
    <w:rsid w:val="00A31963"/>
    <w:rsid w:val="00A323CD"/>
    <w:rsid w:val="00A32B23"/>
    <w:rsid w:val="00A3474C"/>
    <w:rsid w:val="00A3635E"/>
    <w:rsid w:val="00A3656E"/>
    <w:rsid w:val="00A37ACF"/>
    <w:rsid w:val="00A40D68"/>
    <w:rsid w:val="00A425DA"/>
    <w:rsid w:val="00A438DA"/>
    <w:rsid w:val="00A43BA7"/>
    <w:rsid w:val="00A56937"/>
    <w:rsid w:val="00A572D1"/>
    <w:rsid w:val="00A577AC"/>
    <w:rsid w:val="00A613E2"/>
    <w:rsid w:val="00A61496"/>
    <w:rsid w:val="00A626DA"/>
    <w:rsid w:val="00A67EBB"/>
    <w:rsid w:val="00A73546"/>
    <w:rsid w:val="00A73B54"/>
    <w:rsid w:val="00A769D0"/>
    <w:rsid w:val="00A814B1"/>
    <w:rsid w:val="00A823C0"/>
    <w:rsid w:val="00A878BF"/>
    <w:rsid w:val="00A91011"/>
    <w:rsid w:val="00A921BB"/>
    <w:rsid w:val="00A925D4"/>
    <w:rsid w:val="00A92A3E"/>
    <w:rsid w:val="00A93A6E"/>
    <w:rsid w:val="00A94146"/>
    <w:rsid w:val="00A946CA"/>
    <w:rsid w:val="00AA06AC"/>
    <w:rsid w:val="00AA16E0"/>
    <w:rsid w:val="00AA2B3B"/>
    <w:rsid w:val="00AA3040"/>
    <w:rsid w:val="00AA3F38"/>
    <w:rsid w:val="00AA488D"/>
    <w:rsid w:val="00AB0CE6"/>
    <w:rsid w:val="00AB11CC"/>
    <w:rsid w:val="00AB33D0"/>
    <w:rsid w:val="00AB346C"/>
    <w:rsid w:val="00AB4A51"/>
    <w:rsid w:val="00AB6A6B"/>
    <w:rsid w:val="00AC0A4D"/>
    <w:rsid w:val="00AC711A"/>
    <w:rsid w:val="00AD0090"/>
    <w:rsid w:val="00AD0A92"/>
    <w:rsid w:val="00AD1130"/>
    <w:rsid w:val="00AD413B"/>
    <w:rsid w:val="00AD51B6"/>
    <w:rsid w:val="00AD7524"/>
    <w:rsid w:val="00AE01B8"/>
    <w:rsid w:val="00AE0D2C"/>
    <w:rsid w:val="00AE25A2"/>
    <w:rsid w:val="00AE6A68"/>
    <w:rsid w:val="00AE6F26"/>
    <w:rsid w:val="00AE78CC"/>
    <w:rsid w:val="00AF047A"/>
    <w:rsid w:val="00AF077E"/>
    <w:rsid w:val="00AF1C28"/>
    <w:rsid w:val="00AF3179"/>
    <w:rsid w:val="00AF4976"/>
    <w:rsid w:val="00AF5D32"/>
    <w:rsid w:val="00AF6446"/>
    <w:rsid w:val="00B00595"/>
    <w:rsid w:val="00B01353"/>
    <w:rsid w:val="00B0161F"/>
    <w:rsid w:val="00B05775"/>
    <w:rsid w:val="00B0785E"/>
    <w:rsid w:val="00B10E21"/>
    <w:rsid w:val="00B134A9"/>
    <w:rsid w:val="00B13818"/>
    <w:rsid w:val="00B1505C"/>
    <w:rsid w:val="00B16169"/>
    <w:rsid w:val="00B23DF8"/>
    <w:rsid w:val="00B23FBC"/>
    <w:rsid w:val="00B2417E"/>
    <w:rsid w:val="00B2469B"/>
    <w:rsid w:val="00B27E76"/>
    <w:rsid w:val="00B304CF"/>
    <w:rsid w:val="00B33B2E"/>
    <w:rsid w:val="00B3410B"/>
    <w:rsid w:val="00B35D2F"/>
    <w:rsid w:val="00B411EA"/>
    <w:rsid w:val="00B44818"/>
    <w:rsid w:val="00B47A4D"/>
    <w:rsid w:val="00B5008F"/>
    <w:rsid w:val="00B511A0"/>
    <w:rsid w:val="00B627EF"/>
    <w:rsid w:val="00B637D7"/>
    <w:rsid w:val="00B63D05"/>
    <w:rsid w:val="00B74015"/>
    <w:rsid w:val="00B75EA8"/>
    <w:rsid w:val="00B76433"/>
    <w:rsid w:val="00B770E6"/>
    <w:rsid w:val="00B82974"/>
    <w:rsid w:val="00B83E57"/>
    <w:rsid w:val="00B8721B"/>
    <w:rsid w:val="00B90E43"/>
    <w:rsid w:val="00B90FDD"/>
    <w:rsid w:val="00B933D7"/>
    <w:rsid w:val="00BA07EF"/>
    <w:rsid w:val="00BA30FF"/>
    <w:rsid w:val="00BA40E6"/>
    <w:rsid w:val="00BA4B85"/>
    <w:rsid w:val="00BA6FB8"/>
    <w:rsid w:val="00BB0208"/>
    <w:rsid w:val="00BB26AB"/>
    <w:rsid w:val="00BB2826"/>
    <w:rsid w:val="00BB46DD"/>
    <w:rsid w:val="00BB470D"/>
    <w:rsid w:val="00BB491B"/>
    <w:rsid w:val="00BB5BCA"/>
    <w:rsid w:val="00BC13B7"/>
    <w:rsid w:val="00BC3606"/>
    <w:rsid w:val="00BC6748"/>
    <w:rsid w:val="00BC786F"/>
    <w:rsid w:val="00BD1E9B"/>
    <w:rsid w:val="00BD2463"/>
    <w:rsid w:val="00BD246D"/>
    <w:rsid w:val="00BD6FF6"/>
    <w:rsid w:val="00BD78A9"/>
    <w:rsid w:val="00BE01DD"/>
    <w:rsid w:val="00BE03A2"/>
    <w:rsid w:val="00BE1C97"/>
    <w:rsid w:val="00BE1FF0"/>
    <w:rsid w:val="00BE231E"/>
    <w:rsid w:val="00BE2E19"/>
    <w:rsid w:val="00BE4194"/>
    <w:rsid w:val="00BE43AC"/>
    <w:rsid w:val="00BE6EA0"/>
    <w:rsid w:val="00BE78B5"/>
    <w:rsid w:val="00BF292D"/>
    <w:rsid w:val="00BF42B2"/>
    <w:rsid w:val="00BF7883"/>
    <w:rsid w:val="00C0303A"/>
    <w:rsid w:val="00C038C3"/>
    <w:rsid w:val="00C059DC"/>
    <w:rsid w:val="00C0790A"/>
    <w:rsid w:val="00C11D30"/>
    <w:rsid w:val="00C12A70"/>
    <w:rsid w:val="00C130C1"/>
    <w:rsid w:val="00C13D8B"/>
    <w:rsid w:val="00C159C0"/>
    <w:rsid w:val="00C203B9"/>
    <w:rsid w:val="00C21493"/>
    <w:rsid w:val="00C23765"/>
    <w:rsid w:val="00C30EC0"/>
    <w:rsid w:val="00C3122B"/>
    <w:rsid w:val="00C3268B"/>
    <w:rsid w:val="00C35B8F"/>
    <w:rsid w:val="00C35D38"/>
    <w:rsid w:val="00C43213"/>
    <w:rsid w:val="00C44F62"/>
    <w:rsid w:val="00C46261"/>
    <w:rsid w:val="00C46BBE"/>
    <w:rsid w:val="00C509B0"/>
    <w:rsid w:val="00C52280"/>
    <w:rsid w:val="00C53416"/>
    <w:rsid w:val="00C536BB"/>
    <w:rsid w:val="00C60EE3"/>
    <w:rsid w:val="00C6561D"/>
    <w:rsid w:val="00C66B8E"/>
    <w:rsid w:val="00C66C37"/>
    <w:rsid w:val="00C67C84"/>
    <w:rsid w:val="00C75A39"/>
    <w:rsid w:val="00C76E54"/>
    <w:rsid w:val="00C77199"/>
    <w:rsid w:val="00C77EA6"/>
    <w:rsid w:val="00C8101B"/>
    <w:rsid w:val="00C81B84"/>
    <w:rsid w:val="00C82531"/>
    <w:rsid w:val="00C84E88"/>
    <w:rsid w:val="00C92445"/>
    <w:rsid w:val="00C92F9B"/>
    <w:rsid w:val="00C96F4C"/>
    <w:rsid w:val="00CA0035"/>
    <w:rsid w:val="00CA2374"/>
    <w:rsid w:val="00CA3AC5"/>
    <w:rsid w:val="00CA4CB9"/>
    <w:rsid w:val="00CA5249"/>
    <w:rsid w:val="00CA5301"/>
    <w:rsid w:val="00CA6BF2"/>
    <w:rsid w:val="00CA7642"/>
    <w:rsid w:val="00CB03E6"/>
    <w:rsid w:val="00CB06E0"/>
    <w:rsid w:val="00CB2BB6"/>
    <w:rsid w:val="00CC0DF6"/>
    <w:rsid w:val="00CC19B1"/>
    <w:rsid w:val="00CC31D4"/>
    <w:rsid w:val="00CC6481"/>
    <w:rsid w:val="00CD4470"/>
    <w:rsid w:val="00CD5D5D"/>
    <w:rsid w:val="00CE0EF8"/>
    <w:rsid w:val="00CE2169"/>
    <w:rsid w:val="00CE4B94"/>
    <w:rsid w:val="00CF22E8"/>
    <w:rsid w:val="00CF32BB"/>
    <w:rsid w:val="00CF41FD"/>
    <w:rsid w:val="00CF44D7"/>
    <w:rsid w:val="00CF5CD8"/>
    <w:rsid w:val="00CF70FE"/>
    <w:rsid w:val="00CF77EE"/>
    <w:rsid w:val="00D01305"/>
    <w:rsid w:val="00D01E48"/>
    <w:rsid w:val="00D02203"/>
    <w:rsid w:val="00D03C33"/>
    <w:rsid w:val="00D06A1F"/>
    <w:rsid w:val="00D07C39"/>
    <w:rsid w:val="00D114B8"/>
    <w:rsid w:val="00D11546"/>
    <w:rsid w:val="00D11592"/>
    <w:rsid w:val="00D121B7"/>
    <w:rsid w:val="00D1319F"/>
    <w:rsid w:val="00D13836"/>
    <w:rsid w:val="00D16F64"/>
    <w:rsid w:val="00D219AB"/>
    <w:rsid w:val="00D227B2"/>
    <w:rsid w:val="00D242C2"/>
    <w:rsid w:val="00D251B9"/>
    <w:rsid w:val="00D27731"/>
    <w:rsid w:val="00D31813"/>
    <w:rsid w:val="00D32972"/>
    <w:rsid w:val="00D34F9C"/>
    <w:rsid w:val="00D35085"/>
    <w:rsid w:val="00D42953"/>
    <w:rsid w:val="00D44036"/>
    <w:rsid w:val="00D465B6"/>
    <w:rsid w:val="00D51373"/>
    <w:rsid w:val="00D523C5"/>
    <w:rsid w:val="00D56266"/>
    <w:rsid w:val="00D57687"/>
    <w:rsid w:val="00D616EA"/>
    <w:rsid w:val="00D61CAD"/>
    <w:rsid w:val="00D65C06"/>
    <w:rsid w:val="00D67F3E"/>
    <w:rsid w:val="00D67F8D"/>
    <w:rsid w:val="00D711EF"/>
    <w:rsid w:val="00D740A0"/>
    <w:rsid w:val="00D743EB"/>
    <w:rsid w:val="00D7573E"/>
    <w:rsid w:val="00D80EF5"/>
    <w:rsid w:val="00D814BE"/>
    <w:rsid w:val="00D81E77"/>
    <w:rsid w:val="00D823C8"/>
    <w:rsid w:val="00D845FB"/>
    <w:rsid w:val="00D84730"/>
    <w:rsid w:val="00D85394"/>
    <w:rsid w:val="00D8678C"/>
    <w:rsid w:val="00D91A54"/>
    <w:rsid w:val="00D951E8"/>
    <w:rsid w:val="00D97A62"/>
    <w:rsid w:val="00DA196A"/>
    <w:rsid w:val="00DA2F73"/>
    <w:rsid w:val="00DA79A9"/>
    <w:rsid w:val="00DB00FF"/>
    <w:rsid w:val="00DB0464"/>
    <w:rsid w:val="00DB05C8"/>
    <w:rsid w:val="00DB2CAA"/>
    <w:rsid w:val="00DB455F"/>
    <w:rsid w:val="00DB7E43"/>
    <w:rsid w:val="00DC1161"/>
    <w:rsid w:val="00DC3463"/>
    <w:rsid w:val="00DC3FCE"/>
    <w:rsid w:val="00DC66FD"/>
    <w:rsid w:val="00DD18E5"/>
    <w:rsid w:val="00DD2156"/>
    <w:rsid w:val="00DD2496"/>
    <w:rsid w:val="00DD3D61"/>
    <w:rsid w:val="00DD461E"/>
    <w:rsid w:val="00DE06A6"/>
    <w:rsid w:val="00DE1E8B"/>
    <w:rsid w:val="00DE1F87"/>
    <w:rsid w:val="00DE455F"/>
    <w:rsid w:val="00DE4ECE"/>
    <w:rsid w:val="00DE4FDC"/>
    <w:rsid w:val="00DE6738"/>
    <w:rsid w:val="00DF5172"/>
    <w:rsid w:val="00DF5534"/>
    <w:rsid w:val="00E006A5"/>
    <w:rsid w:val="00E01B3B"/>
    <w:rsid w:val="00E079D0"/>
    <w:rsid w:val="00E11883"/>
    <w:rsid w:val="00E119C6"/>
    <w:rsid w:val="00E12233"/>
    <w:rsid w:val="00E123E0"/>
    <w:rsid w:val="00E143D2"/>
    <w:rsid w:val="00E14B3B"/>
    <w:rsid w:val="00E14DE8"/>
    <w:rsid w:val="00E1656B"/>
    <w:rsid w:val="00E20D71"/>
    <w:rsid w:val="00E22982"/>
    <w:rsid w:val="00E247FF"/>
    <w:rsid w:val="00E26C26"/>
    <w:rsid w:val="00E27497"/>
    <w:rsid w:val="00E32F76"/>
    <w:rsid w:val="00E33012"/>
    <w:rsid w:val="00E3477D"/>
    <w:rsid w:val="00E3547D"/>
    <w:rsid w:val="00E35DB1"/>
    <w:rsid w:val="00E41D75"/>
    <w:rsid w:val="00E430E3"/>
    <w:rsid w:val="00E4436F"/>
    <w:rsid w:val="00E456A3"/>
    <w:rsid w:val="00E5192A"/>
    <w:rsid w:val="00E544C0"/>
    <w:rsid w:val="00E545CA"/>
    <w:rsid w:val="00E61A47"/>
    <w:rsid w:val="00E639E3"/>
    <w:rsid w:val="00E6524E"/>
    <w:rsid w:val="00E67A7D"/>
    <w:rsid w:val="00E71640"/>
    <w:rsid w:val="00E75491"/>
    <w:rsid w:val="00E81001"/>
    <w:rsid w:val="00E82DC7"/>
    <w:rsid w:val="00E83CFD"/>
    <w:rsid w:val="00E9083A"/>
    <w:rsid w:val="00E9180F"/>
    <w:rsid w:val="00E9212E"/>
    <w:rsid w:val="00EA0217"/>
    <w:rsid w:val="00EA44CC"/>
    <w:rsid w:val="00EA5F4B"/>
    <w:rsid w:val="00EA61E0"/>
    <w:rsid w:val="00EB1403"/>
    <w:rsid w:val="00EB643A"/>
    <w:rsid w:val="00EB6B39"/>
    <w:rsid w:val="00EB6E8C"/>
    <w:rsid w:val="00EC12B1"/>
    <w:rsid w:val="00EC1669"/>
    <w:rsid w:val="00EC2A19"/>
    <w:rsid w:val="00EC4354"/>
    <w:rsid w:val="00EC5DDD"/>
    <w:rsid w:val="00EC6F6F"/>
    <w:rsid w:val="00ED3A4D"/>
    <w:rsid w:val="00ED6955"/>
    <w:rsid w:val="00ED75CD"/>
    <w:rsid w:val="00EF2B6C"/>
    <w:rsid w:val="00F058FD"/>
    <w:rsid w:val="00F1151B"/>
    <w:rsid w:val="00F11ABA"/>
    <w:rsid w:val="00F13227"/>
    <w:rsid w:val="00F20F4E"/>
    <w:rsid w:val="00F215A5"/>
    <w:rsid w:val="00F24F94"/>
    <w:rsid w:val="00F26D30"/>
    <w:rsid w:val="00F304DD"/>
    <w:rsid w:val="00F30785"/>
    <w:rsid w:val="00F3148D"/>
    <w:rsid w:val="00F31BD5"/>
    <w:rsid w:val="00F32AB1"/>
    <w:rsid w:val="00F40AE1"/>
    <w:rsid w:val="00F46AC9"/>
    <w:rsid w:val="00F50136"/>
    <w:rsid w:val="00F531FE"/>
    <w:rsid w:val="00F53500"/>
    <w:rsid w:val="00F545D8"/>
    <w:rsid w:val="00F573ED"/>
    <w:rsid w:val="00F57D6B"/>
    <w:rsid w:val="00F60DE7"/>
    <w:rsid w:val="00F64CA0"/>
    <w:rsid w:val="00F654C8"/>
    <w:rsid w:val="00F705AA"/>
    <w:rsid w:val="00F7178F"/>
    <w:rsid w:val="00F73D86"/>
    <w:rsid w:val="00F74580"/>
    <w:rsid w:val="00F755F1"/>
    <w:rsid w:val="00F7618F"/>
    <w:rsid w:val="00F76F4F"/>
    <w:rsid w:val="00F80706"/>
    <w:rsid w:val="00F808BC"/>
    <w:rsid w:val="00F90B2E"/>
    <w:rsid w:val="00F919F4"/>
    <w:rsid w:val="00F9326C"/>
    <w:rsid w:val="00F93E05"/>
    <w:rsid w:val="00F96881"/>
    <w:rsid w:val="00F972F0"/>
    <w:rsid w:val="00FA18B9"/>
    <w:rsid w:val="00FA44E1"/>
    <w:rsid w:val="00FA6287"/>
    <w:rsid w:val="00FA7FBC"/>
    <w:rsid w:val="00FB47EE"/>
    <w:rsid w:val="00FB513D"/>
    <w:rsid w:val="00FB6D5F"/>
    <w:rsid w:val="00FC114C"/>
    <w:rsid w:val="00FC1D6D"/>
    <w:rsid w:val="00FC4F39"/>
    <w:rsid w:val="00FC54EF"/>
    <w:rsid w:val="00FC5D01"/>
    <w:rsid w:val="00FD1E25"/>
    <w:rsid w:val="00FD68D5"/>
    <w:rsid w:val="00FD7311"/>
    <w:rsid w:val="00FE02C0"/>
    <w:rsid w:val="00FE1DA3"/>
    <w:rsid w:val="00FE2D4F"/>
    <w:rsid w:val="00FE3D91"/>
    <w:rsid w:val="00FE4634"/>
    <w:rsid w:val="00FE49BC"/>
    <w:rsid w:val="00FE6AC7"/>
    <w:rsid w:val="00FF2F46"/>
    <w:rsid w:val="00FF4529"/>
    <w:rsid w:val="00FF6C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689C7"/>
  <w15:docId w15:val="{B14924FF-36CA-4164-AC8E-0CACA873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B138E"/>
    <w:pPr>
      <w:spacing w:after="200" w:line="276" w:lineRule="auto"/>
    </w:pPr>
    <w:rPr>
      <w:sz w:val="22"/>
      <w:szCs w:val="22"/>
      <w:lang w:eastAsia="en-US"/>
    </w:rPr>
  </w:style>
  <w:style w:type="paragraph" w:styleId="Naslov2">
    <w:name w:val="heading 2"/>
    <w:basedOn w:val="Navaden"/>
    <w:next w:val="Navaden"/>
    <w:qFormat/>
    <w:rsid w:val="00BC13B7"/>
    <w:pPr>
      <w:numPr>
        <w:numId w:val="2"/>
      </w:numPr>
      <w:tabs>
        <w:tab w:val="left" w:pos="680"/>
      </w:tabs>
      <w:spacing w:after="0" w:line="360" w:lineRule="auto"/>
      <w:jc w:val="both"/>
      <w:outlineLvl w:val="1"/>
    </w:pPr>
    <w:rPr>
      <w:rFonts w:ascii="Arial" w:eastAsia="Times New Roman" w:hAnsi="Arial"/>
      <w:b/>
      <w:i/>
      <w:sz w:val="24"/>
      <w:szCs w:val="24"/>
      <w:lang w:val="en-US" w:eastAsia="fr-FR"/>
    </w:rPr>
  </w:style>
  <w:style w:type="paragraph" w:styleId="Naslov3">
    <w:name w:val="heading 3"/>
    <w:basedOn w:val="Navaden"/>
    <w:next w:val="Navaden"/>
    <w:link w:val="Naslov3Znak"/>
    <w:semiHidden/>
    <w:unhideWhenUsed/>
    <w:qFormat/>
    <w:rsid w:val="005D33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99"/>
    <w:qFormat/>
    <w:rsid w:val="00BC13B7"/>
    <w:pPr>
      <w:ind w:left="720"/>
      <w:contextualSpacing/>
    </w:pPr>
  </w:style>
  <w:style w:type="character" w:customStyle="1" w:styleId="CharChar2">
    <w:name w:val="Char Char2"/>
    <w:rsid w:val="00BC13B7"/>
    <w:rPr>
      <w:rFonts w:ascii="Arial" w:eastAsia="Times New Roman" w:hAnsi="Arial"/>
      <w:b/>
      <w:i/>
      <w:sz w:val="24"/>
      <w:szCs w:val="24"/>
      <w:lang w:val="en-US" w:eastAsia="fr-FR"/>
    </w:rPr>
  </w:style>
  <w:style w:type="character" w:styleId="tevilkastrani">
    <w:name w:val="page number"/>
    <w:basedOn w:val="Privzetapisavaodstavka"/>
    <w:rsid w:val="00BC13B7"/>
  </w:style>
  <w:style w:type="paragraph" w:styleId="Noga">
    <w:name w:val="footer"/>
    <w:basedOn w:val="Navaden"/>
    <w:link w:val="NogaZnak"/>
    <w:uiPriority w:val="99"/>
    <w:rsid w:val="00BC13B7"/>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CharChar1">
    <w:name w:val="Char Char1"/>
    <w:rsid w:val="00BC13B7"/>
    <w:rPr>
      <w:rFonts w:ascii="Times New Roman" w:eastAsia="Times New Roman" w:hAnsi="Times New Roman"/>
      <w:sz w:val="24"/>
      <w:szCs w:val="24"/>
    </w:rPr>
  </w:style>
  <w:style w:type="paragraph" w:styleId="Glava">
    <w:name w:val="header"/>
    <w:basedOn w:val="Navaden"/>
    <w:link w:val="GlavaZnak"/>
    <w:uiPriority w:val="99"/>
    <w:unhideWhenUsed/>
    <w:rsid w:val="00BC13B7"/>
    <w:pPr>
      <w:tabs>
        <w:tab w:val="center" w:pos="4536"/>
        <w:tab w:val="right" w:pos="9072"/>
      </w:tabs>
    </w:pPr>
  </w:style>
  <w:style w:type="character" w:customStyle="1" w:styleId="CharChar">
    <w:name w:val="Char Char"/>
    <w:semiHidden/>
    <w:rsid w:val="00BC13B7"/>
    <w:rPr>
      <w:sz w:val="22"/>
      <w:szCs w:val="22"/>
      <w:lang w:eastAsia="en-US"/>
    </w:rPr>
  </w:style>
  <w:style w:type="character" w:styleId="Hiperpovezava">
    <w:name w:val="Hyperlink"/>
    <w:unhideWhenUsed/>
    <w:rsid w:val="00BC13B7"/>
    <w:rPr>
      <w:color w:val="0000FF"/>
      <w:u w:val="single"/>
    </w:rPr>
  </w:style>
  <w:style w:type="paragraph" w:customStyle="1" w:styleId="References">
    <w:name w:val="References"/>
    <w:basedOn w:val="Navaden"/>
    <w:rsid w:val="00132593"/>
    <w:pPr>
      <w:spacing w:after="0" w:line="240" w:lineRule="auto"/>
      <w:jc w:val="both"/>
    </w:pPr>
    <w:rPr>
      <w:rFonts w:ascii="Times New Roman" w:eastAsia="Times New Roman" w:hAnsi="Times New Roman"/>
      <w:sz w:val="18"/>
      <w:szCs w:val="20"/>
      <w:lang w:val="en-US"/>
    </w:rPr>
  </w:style>
  <w:style w:type="paragraph" w:customStyle="1" w:styleId="Tekst">
    <w:name w:val="Tekst"/>
    <w:basedOn w:val="Navaden"/>
    <w:link w:val="TekstChar"/>
    <w:rsid w:val="00894988"/>
    <w:pPr>
      <w:widowControl w:val="0"/>
      <w:tabs>
        <w:tab w:val="left" w:pos="284"/>
      </w:tabs>
      <w:spacing w:after="0" w:line="240" w:lineRule="auto"/>
      <w:jc w:val="both"/>
    </w:pPr>
    <w:rPr>
      <w:rFonts w:ascii="Times New Roman" w:eastAsia="Times New Roman" w:hAnsi="Times New Roman"/>
      <w:sz w:val="18"/>
      <w:szCs w:val="20"/>
    </w:rPr>
  </w:style>
  <w:style w:type="character" w:customStyle="1" w:styleId="TekstChar">
    <w:name w:val="Tekst Char"/>
    <w:link w:val="Tekst"/>
    <w:rsid w:val="00894988"/>
    <w:rPr>
      <w:rFonts w:ascii="Times New Roman" w:eastAsia="Times New Roman" w:hAnsi="Times New Roman"/>
      <w:sz w:val="18"/>
    </w:rPr>
  </w:style>
  <w:style w:type="character" w:customStyle="1" w:styleId="shorttext">
    <w:name w:val="short_text"/>
    <w:basedOn w:val="Privzetapisavaodstavka"/>
    <w:rsid w:val="00507247"/>
  </w:style>
  <w:style w:type="character" w:customStyle="1" w:styleId="hps">
    <w:name w:val="hps"/>
    <w:basedOn w:val="Privzetapisavaodstavka"/>
    <w:uiPriority w:val="99"/>
    <w:rsid w:val="00507247"/>
  </w:style>
  <w:style w:type="character" w:customStyle="1" w:styleId="apple-converted-space">
    <w:name w:val="apple-converted-space"/>
    <w:rsid w:val="00921D6F"/>
  </w:style>
  <w:style w:type="paragraph" w:styleId="Besedilooblaka">
    <w:name w:val="Balloon Text"/>
    <w:basedOn w:val="Navaden"/>
    <w:link w:val="BesedilooblakaZnak"/>
    <w:rsid w:val="00A9414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A94146"/>
    <w:rPr>
      <w:rFonts w:ascii="Tahoma" w:hAnsi="Tahoma" w:cs="Tahoma"/>
      <w:sz w:val="16"/>
      <w:szCs w:val="16"/>
      <w:lang w:eastAsia="en-US"/>
    </w:rPr>
  </w:style>
  <w:style w:type="character" w:styleId="Besedilooznabemesta">
    <w:name w:val="Placeholder Text"/>
    <w:basedOn w:val="Privzetapisavaodstavka"/>
    <w:uiPriority w:val="99"/>
    <w:semiHidden/>
    <w:rsid w:val="00A94146"/>
    <w:rPr>
      <w:color w:val="808080"/>
    </w:rPr>
  </w:style>
  <w:style w:type="character" w:customStyle="1" w:styleId="GlavaZnak">
    <w:name w:val="Glava Znak"/>
    <w:basedOn w:val="Privzetapisavaodstavka"/>
    <w:link w:val="Glava"/>
    <w:uiPriority w:val="99"/>
    <w:rsid w:val="00880EDA"/>
    <w:rPr>
      <w:sz w:val="22"/>
      <w:szCs w:val="22"/>
      <w:lang w:eastAsia="en-US"/>
    </w:rPr>
  </w:style>
  <w:style w:type="table" w:styleId="Tabelamrea">
    <w:name w:val="Table Grid"/>
    <w:basedOn w:val="Navadnatabela"/>
    <w:uiPriority w:val="59"/>
    <w:rsid w:val="00681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0445B3"/>
    <w:rPr>
      <w:rFonts w:ascii="Times New Roman" w:eastAsia="Times New Roman" w:hAnsi="Times New Roman"/>
      <w:sz w:val="24"/>
      <w:szCs w:val="24"/>
    </w:rPr>
  </w:style>
  <w:style w:type="character" w:customStyle="1" w:styleId="Naslov3Znak">
    <w:name w:val="Naslov 3 Znak"/>
    <w:basedOn w:val="Privzetapisavaodstavka"/>
    <w:link w:val="Naslov3"/>
    <w:semiHidden/>
    <w:rsid w:val="005D33C4"/>
    <w:rPr>
      <w:rFonts w:asciiTheme="majorHAnsi" w:eastAsiaTheme="majorEastAsia" w:hAnsiTheme="majorHAnsi" w:cstheme="majorBidi"/>
      <w:b/>
      <w:bCs/>
      <w:color w:val="4F81BD" w:themeColor="accent1"/>
      <w:sz w:val="22"/>
      <w:szCs w:val="22"/>
      <w:lang w:eastAsia="en-US"/>
    </w:rPr>
  </w:style>
  <w:style w:type="paragraph" w:customStyle="1" w:styleId="Tabletext">
    <w:name w:val="Table text"/>
    <w:basedOn w:val="Navaden"/>
    <w:uiPriority w:val="99"/>
    <w:rsid w:val="00E11883"/>
    <w:pPr>
      <w:overflowPunct w:val="0"/>
      <w:autoSpaceDE w:val="0"/>
      <w:autoSpaceDN w:val="0"/>
      <w:adjustRightInd w:val="0"/>
      <w:spacing w:before="120" w:after="0" w:line="220" w:lineRule="exact"/>
      <w:jc w:val="center"/>
      <w:textAlignment w:val="baseline"/>
    </w:pPr>
    <w:rPr>
      <w:rFonts w:ascii="Arial" w:eastAsia="Times New Roman" w:hAnsi="Arial" w:cs="Arial"/>
      <w:sz w:val="20"/>
      <w:szCs w:val="20"/>
      <w:lang w:val="en-US"/>
    </w:rPr>
  </w:style>
  <w:style w:type="paragraph" w:customStyle="1" w:styleId="APEMNaslov1">
    <w:name w:val="APEM Naslov 1"/>
    <w:basedOn w:val="Navaden"/>
    <w:link w:val="APEMNaslov1Znak"/>
    <w:rsid w:val="00A31963"/>
    <w:pPr>
      <w:spacing w:before="360" w:after="120" w:line="240" w:lineRule="auto"/>
    </w:pPr>
    <w:rPr>
      <w:rFonts w:asciiTheme="minorHAnsi" w:hAnsiTheme="minorHAnsi" w:cs="Arial"/>
      <w:b/>
      <w:sz w:val="28"/>
      <w:szCs w:val="28"/>
      <w:lang w:val="en-GB"/>
    </w:rPr>
  </w:style>
  <w:style w:type="paragraph" w:customStyle="1" w:styleId="APEMBesedilo">
    <w:name w:val="APEM Besedilo"/>
    <w:basedOn w:val="Navaden"/>
    <w:link w:val="APEMBesediloZnak"/>
    <w:rsid w:val="00A31963"/>
    <w:pPr>
      <w:tabs>
        <w:tab w:val="left" w:pos="284"/>
      </w:tabs>
      <w:spacing w:after="0" w:line="240" w:lineRule="auto"/>
      <w:jc w:val="both"/>
    </w:pPr>
    <w:rPr>
      <w:rFonts w:ascii="Cambria" w:hAnsi="Cambria" w:cs="Arial"/>
      <w:color w:val="000000"/>
      <w:lang w:val="en-GB"/>
    </w:rPr>
  </w:style>
  <w:style w:type="character" w:customStyle="1" w:styleId="APEMNaslov1Znak">
    <w:name w:val="APEM Naslov 1 Znak"/>
    <w:basedOn w:val="Privzetapisavaodstavka"/>
    <w:link w:val="APEMNaslov1"/>
    <w:rsid w:val="00A31963"/>
    <w:rPr>
      <w:rFonts w:asciiTheme="minorHAnsi" w:hAnsiTheme="minorHAnsi" w:cs="Arial"/>
      <w:b/>
      <w:sz w:val="28"/>
      <w:szCs w:val="28"/>
      <w:lang w:val="en-GB" w:eastAsia="en-US"/>
    </w:rPr>
  </w:style>
  <w:style w:type="paragraph" w:customStyle="1" w:styleId="APEMNapis">
    <w:name w:val="APEM Napis"/>
    <w:basedOn w:val="Navaden"/>
    <w:link w:val="APEMNapisZnak"/>
    <w:rsid w:val="00A31963"/>
    <w:pPr>
      <w:tabs>
        <w:tab w:val="left" w:pos="284"/>
      </w:tabs>
      <w:spacing w:after="40" w:line="240" w:lineRule="auto"/>
      <w:jc w:val="center"/>
    </w:pPr>
    <w:rPr>
      <w:rFonts w:ascii="Cambria" w:hAnsi="Cambria" w:cs="Arial"/>
      <w:sz w:val="18"/>
      <w:szCs w:val="18"/>
      <w:lang w:val="en-GB"/>
    </w:rPr>
  </w:style>
  <w:style w:type="character" w:customStyle="1" w:styleId="APEMBesediloZnak">
    <w:name w:val="APEM Besedilo Znak"/>
    <w:basedOn w:val="Privzetapisavaodstavka"/>
    <w:link w:val="APEMBesedilo"/>
    <w:rsid w:val="00A31963"/>
    <w:rPr>
      <w:rFonts w:ascii="Cambria" w:hAnsi="Cambria" w:cs="Arial"/>
      <w:color w:val="000000"/>
      <w:sz w:val="22"/>
      <w:szCs w:val="22"/>
      <w:lang w:val="en-GB" w:eastAsia="en-US"/>
    </w:rPr>
  </w:style>
  <w:style w:type="paragraph" w:customStyle="1" w:styleId="APEMTabele">
    <w:name w:val="APEM Tabele"/>
    <w:aliases w:val="acknowledgement,abstract"/>
    <w:basedOn w:val="Navaden"/>
    <w:link w:val="APEMTabeleZnak"/>
    <w:rsid w:val="00FB6D5F"/>
    <w:pPr>
      <w:autoSpaceDE w:val="0"/>
      <w:autoSpaceDN w:val="0"/>
      <w:adjustRightInd w:val="0"/>
      <w:spacing w:after="0" w:line="240" w:lineRule="auto"/>
      <w:jc w:val="both"/>
    </w:pPr>
    <w:rPr>
      <w:rFonts w:ascii="Cambria" w:hAnsi="Cambria" w:cs="Arial"/>
      <w:sz w:val="18"/>
      <w:szCs w:val="18"/>
      <w:lang w:val="en-GB"/>
    </w:rPr>
  </w:style>
  <w:style w:type="character" w:customStyle="1" w:styleId="APEMNapisZnak">
    <w:name w:val="APEM Napis Znak"/>
    <w:basedOn w:val="Privzetapisavaodstavka"/>
    <w:link w:val="APEMNapis"/>
    <w:rsid w:val="00A31963"/>
    <w:rPr>
      <w:rFonts w:ascii="Cambria" w:hAnsi="Cambria" w:cs="Arial"/>
      <w:sz w:val="18"/>
      <w:szCs w:val="18"/>
      <w:lang w:val="en-GB" w:eastAsia="en-US"/>
    </w:rPr>
  </w:style>
  <w:style w:type="paragraph" w:customStyle="1" w:styleId="APEMReference">
    <w:name w:val="APEM Reference"/>
    <w:basedOn w:val="Navaden"/>
    <w:link w:val="APEMReferenceZnak"/>
    <w:rsid w:val="00FB6D5F"/>
    <w:pPr>
      <w:spacing w:after="0" w:line="240" w:lineRule="auto"/>
      <w:ind w:left="426" w:hanging="426"/>
      <w:jc w:val="both"/>
    </w:pPr>
    <w:rPr>
      <w:rFonts w:ascii="Cambria" w:hAnsi="Cambria" w:cs="Arial"/>
      <w:sz w:val="18"/>
      <w:szCs w:val="18"/>
      <w:lang w:val="en-GB"/>
    </w:rPr>
  </w:style>
  <w:style w:type="character" w:customStyle="1" w:styleId="APEMTabeleZnak">
    <w:name w:val="APEM Tabele Znak"/>
    <w:aliases w:val="acknowledgement Znak,abstract Znak"/>
    <w:basedOn w:val="Privzetapisavaodstavka"/>
    <w:link w:val="APEMTabele"/>
    <w:rsid w:val="00FB6D5F"/>
    <w:rPr>
      <w:rFonts w:ascii="Cambria" w:hAnsi="Cambria" w:cs="Arial"/>
      <w:sz w:val="18"/>
      <w:szCs w:val="18"/>
      <w:lang w:val="en-GB" w:eastAsia="en-US"/>
    </w:rPr>
  </w:style>
  <w:style w:type="paragraph" w:customStyle="1" w:styleId="APEMnatevanje">
    <w:name w:val="APEM naštevanje"/>
    <w:basedOn w:val="Navaden"/>
    <w:link w:val="APEMnatevanjeZnak"/>
    <w:rsid w:val="007F23D8"/>
    <w:pPr>
      <w:numPr>
        <w:numId w:val="5"/>
      </w:numPr>
      <w:autoSpaceDE w:val="0"/>
      <w:autoSpaceDN w:val="0"/>
      <w:adjustRightInd w:val="0"/>
      <w:spacing w:before="120" w:after="0" w:line="240" w:lineRule="auto"/>
      <w:ind w:left="567" w:hanging="283"/>
      <w:jc w:val="both"/>
    </w:pPr>
    <w:rPr>
      <w:rFonts w:ascii="Cambria" w:hAnsi="Cambria" w:cs="Arial"/>
      <w:lang w:val="en-GB"/>
    </w:rPr>
  </w:style>
  <w:style w:type="character" w:customStyle="1" w:styleId="APEMReferenceZnak">
    <w:name w:val="APEM Reference Znak"/>
    <w:basedOn w:val="Privzetapisavaodstavka"/>
    <w:link w:val="APEMReference"/>
    <w:rsid w:val="00FB6D5F"/>
    <w:rPr>
      <w:rFonts w:ascii="Cambria" w:hAnsi="Cambria" w:cs="Arial"/>
      <w:sz w:val="18"/>
      <w:szCs w:val="18"/>
      <w:lang w:val="en-GB" w:eastAsia="en-US"/>
    </w:rPr>
  </w:style>
  <w:style w:type="character" w:customStyle="1" w:styleId="APEMnatevanjeZnak">
    <w:name w:val="APEM naštevanje Znak"/>
    <w:basedOn w:val="Privzetapisavaodstavka"/>
    <w:link w:val="APEMnatevanje"/>
    <w:rsid w:val="007F23D8"/>
    <w:rPr>
      <w:rFonts w:ascii="Cambria" w:hAnsi="Cambria" w:cs="Arial"/>
      <w:sz w:val="22"/>
      <w:szCs w:val="22"/>
      <w:lang w:val="en-GB" w:eastAsia="en-US"/>
    </w:rPr>
  </w:style>
  <w:style w:type="paragraph" w:customStyle="1" w:styleId="APEMNaslov">
    <w:name w:val="APEM Naslov"/>
    <w:basedOn w:val="Navaden"/>
    <w:link w:val="APEMNaslovZnak"/>
    <w:rsid w:val="003851D5"/>
    <w:pPr>
      <w:spacing w:after="0" w:line="240" w:lineRule="auto"/>
    </w:pPr>
    <w:rPr>
      <w:rFonts w:asciiTheme="minorHAnsi" w:hAnsiTheme="minorHAnsi"/>
      <w:b/>
      <w:sz w:val="36"/>
      <w:szCs w:val="36"/>
      <w:lang w:val="en-GB"/>
    </w:rPr>
  </w:style>
  <w:style w:type="character" w:customStyle="1" w:styleId="APEMNaslovZnak">
    <w:name w:val="APEM Naslov Znak"/>
    <w:basedOn w:val="Privzetapisavaodstavka"/>
    <w:link w:val="APEMNaslov"/>
    <w:rsid w:val="003851D5"/>
    <w:rPr>
      <w:rFonts w:asciiTheme="minorHAnsi" w:hAnsiTheme="minorHAnsi"/>
      <w:b/>
      <w:sz w:val="36"/>
      <w:szCs w:val="36"/>
      <w:lang w:val="en-GB" w:eastAsia="en-US"/>
    </w:rPr>
  </w:style>
  <w:style w:type="paragraph" w:customStyle="1" w:styleId="APEMNaslov2">
    <w:name w:val="APEM Naslov 2"/>
    <w:basedOn w:val="Navaden"/>
    <w:link w:val="APEMNaslov2Znak"/>
    <w:rsid w:val="00302B6B"/>
    <w:pPr>
      <w:tabs>
        <w:tab w:val="left" w:pos="3165"/>
      </w:tabs>
      <w:spacing w:before="120" w:after="120" w:line="240" w:lineRule="auto"/>
    </w:pPr>
    <w:rPr>
      <w:rFonts w:asciiTheme="minorHAnsi" w:hAnsiTheme="minorHAnsi" w:cs="Arial"/>
      <w:b/>
      <w:lang w:val="en-GB"/>
    </w:rPr>
  </w:style>
  <w:style w:type="paragraph" w:customStyle="1" w:styleId="APEMNaslov3">
    <w:name w:val="APEM Naslov 3"/>
    <w:basedOn w:val="Navaden"/>
    <w:link w:val="APEMNaslov3Znak"/>
    <w:rsid w:val="00CE2169"/>
    <w:pPr>
      <w:tabs>
        <w:tab w:val="left" w:pos="3165"/>
      </w:tabs>
      <w:spacing w:before="120" w:after="120" w:line="240" w:lineRule="auto"/>
    </w:pPr>
    <w:rPr>
      <w:rFonts w:asciiTheme="minorHAnsi" w:hAnsiTheme="minorHAnsi" w:cs="Arial"/>
      <w:bCs/>
      <w:lang w:val="en-GB"/>
    </w:rPr>
  </w:style>
  <w:style w:type="character" w:customStyle="1" w:styleId="APEMNaslov2Znak">
    <w:name w:val="APEM Naslov 2 Znak"/>
    <w:basedOn w:val="Privzetapisavaodstavka"/>
    <w:link w:val="APEMNaslov2"/>
    <w:rsid w:val="00302B6B"/>
    <w:rPr>
      <w:rFonts w:asciiTheme="minorHAnsi" w:hAnsiTheme="minorHAnsi" w:cs="Arial"/>
      <w:b/>
      <w:sz w:val="22"/>
      <w:szCs w:val="22"/>
      <w:lang w:val="en-GB" w:eastAsia="en-US"/>
    </w:rPr>
  </w:style>
  <w:style w:type="character" w:customStyle="1" w:styleId="APEMNaslov3Znak">
    <w:name w:val="APEM Naslov 3 Znak"/>
    <w:basedOn w:val="Privzetapisavaodstavka"/>
    <w:link w:val="APEMNaslov3"/>
    <w:rsid w:val="00CE2169"/>
    <w:rPr>
      <w:rFonts w:asciiTheme="minorHAnsi" w:hAnsiTheme="minorHAnsi" w:cs="Arial"/>
      <w:bCs/>
      <w:sz w:val="22"/>
      <w:szCs w:val="22"/>
      <w:lang w:val="en-GB" w:eastAsia="en-US"/>
    </w:rPr>
  </w:style>
  <w:style w:type="paragraph" w:customStyle="1" w:styleId="APEMnatevanjezpiko">
    <w:name w:val="APEM naštevanje z piko"/>
    <w:basedOn w:val="Odstavekseznama"/>
    <w:link w:val="APEMnatevanjezpikoZnak"/>
    <w:rsid w:val="008E4CBF"/>
    <w:pPr>
      <w:numPr>
        <w:numId w:val="6"/>
      </w:numPr>
      <w:autoSpaceDE w:val="0"/>
      <w:autoSpaceDN w:val="0"/>
      <w:adjustRightInd w:val="0"/>
      <w:spacing w:after="0" w:line="240" w:lineRule="auto"/>
      <w:ind w:left="567" w:hanging="283"/>
      <w:contextualSpacing w:val="0"/>
      <w:jc w:val="both"/>
    </w:pPr>
    <w:rPr>
      <w:rFonts w:asciiTheme="majorHAnsi" w:hAnsiTheme="majorHAnsi"/>
      <w:lang w:val="en-GB"/>
    </w:rPr>
  </w:style>
  <w:style w:type="character" w:customStyle="1" w:styleId="OdstavekseznamaZnak">
    <w:name w:val="Odstavek seznama Znak"/>
    <w:basedOn w:val="Privzetapisavaodstavka"/>
    <w:link w:val="Odstavekseznama"/>
    <w:uiPriority w:val="99"/>
    <w:rsid w:val="008E4CBF"/>
    <w:rPr>
      <w:sz w:val="22"/>
      <w:szCs w:val="22"/>
      <w:lang w:eastAsia="en-US"/>
    </w:rPr>
  </w:style>
  <w:style w:type="character" w:customStyle="1" w:styleId="APEMnatevanjezpikoZnak">
    <w:name w:val="APEM naštevanje z piko Znak"/>
    <w:basedOn w:val="OdstavekseznamaZnak"/>
    <w:link w:val="APEMnatevanjezpiko"/>
    <w:rsid w:val="008E4CBF"/>
    <w:rPr>
      <w:rFonts w:asciiTheme="majorHAnsi" w:hAnsiTheme="majorHAnsi"/>
      <w:sz w:val="22"/>
      <w:szCs w:val="22"/>
      <w:lang w:val="en-GB" w:eastAsia="en-US"/>
    </w:rPr>
  </w:style>
  <w:style w:type="character" w:styleId="Poudarek">
    <w:name w:val="Emphasis"/>
    <w:uiPriority w:val="20"/>
    <w:qFormat/>
    <w:rsid w:val="00CA3AC5"/>
    <w:rPr>
      <w:i/>
      <w:iCs/>
    </w:rPr>
  </w:style>
  <w:style w:type="paragraph" w:styleId="Navadensplet">
    <w:name w:val="Normal (Web)"/>
    <w:basedOn w:val="Navaden"/>
    <w:rsid w:val="00CA3AC5"/>
    <w:pPr>
      <w:spacing w:before="100" w:beforeAutospacing="1" w:after="100" w:afterAutospacing="1" w:line="240" w:lineRule="auto"/>
    </w:pPr>
    <w:rPr>
      <w:rFonts w:ascii="Times New Roman" w:eastAsia="SimSun" w:hAnsi="Times New Roman"/>
      <w:sz w:val="24"/>
      <w:szCs w:val="24"/>
      <w:lang w:eastAsia="zh-CN"/>
    </w:rPr>
  </w:style>
  <w:style w:type="character" w:styleId="SledenaHiperpovezava">
    <w:name w:val="FollowedHyperlink"/>
    <w:basedOn w:val="Privzetapisavaodstavka"/>
    <w:rsid w:val="006D5B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07/978-1-4471-2274-6_1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07/978-1-4419-1120-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commatsci.2008.03.056"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doi.org/10.1080/10426914.2014.973586"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new.abb.com/products/robotics"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Splošno"/>
          <w:gallery w:val="placeholder"/>
        </w:category>
        <w:types>
          <w:type w:val="bbPlcHdr"/>
        </w:types>
        <w:behaviors>
          <w:behavior w:val="content"/>
        </w:behaviors>
        <w:guid w:val="{76140984-433A-4F2F-A847-9F5A37E322E9}"/>
      </w:docPartPr>
      <w:docPartBody>
        <w:p w:rsidR="00C00497" w:rsidRDefault="009633C5">
          <w:r w:rsidRPr="007021BF">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haroni">
    <w:altName w:val="Segoe Print"/>
    <w:charset w:val="B1"/>
    <w:family w:val="auto"/>
    <w:pitch w:val="variable"/>
    <w:sig w:usb0="00000803" w:usb1="00000000" w:usb2="00000000" w:usb3="00000000" w:csb0="00000021" w:csb1="00000000"/>
  </w:font>
  <w:font w:name="AdvOT77db9845">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3C5"/>
    <w:rsid w:val="000A52C7"/>
    <w:rsid w:val="000F03BB"/>
    <w:rsid w:val="001A02C6"/>
    <w:rsid w:val="0020126D"/>
    <w:rsid w:val="002829E9"/>
    <w:rsid w:val="002F374D"/>
    <w:rsid w:val="003139BA"/>
    <w:rsid w:val="00384FA7"/>
    <w:rsid w:val="004324E7"/>
    <w:rsid w:val="00511C69"/>
    <w:rsid w:val="00544E03"/>
    <w:rsid w:val="005A194F"/>
    <w:rsid w:val="0077330A"/>
    <w:rsid w:val="008707DB"/>
    <w:rsid w:val="009633C5"/>
    <w:rsid w:val="009F0497"/>
    <w:rsid w:val="00A45355"/>
    <w:rsid w:val="00A552C4"/>
    <w:rsid w:val="00A574FC"/>
    <w:rsid w:val="00AC6011"/>
    <w:rsid w:val="00AF2368"/>
    <w:rsid w:val="00B95957"/>
    <w:rsid w:val="00BE6159"/>
    <w:rsid w:val="00C00497"/>
    <w:rsid w:val="00C940A6"/>
    <w:rsid w:val="00CD46F1"/>
    <w:rsid w:val="00CE08D8"/>
    <w:rsid w:val="00CF496A"/>
    <w:rsid w:val="00D055C8"/>
    <w:rsid w:val="00DF13E9"/>
    <w:rsid w:val="00E452E6"/>
    <w:rsid w:val="00E607A3"/>
    <w:rsid w:val="00E73642"/>
    <w:rsid w:val="00EB0EA2"/>
    <w:rsid w:val="00EE3591"/>
    <w:rsid w:val="00F04B3A"/>
    <w:rsid w:val="00F11F73"/>
    <w:rsid w:val="00F22D3B"/>
    <w:rsid w:val="00F6637E"/>
    <w:rsid w:val="00F86F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9633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DD8A3-3AE5-47BE-83C7-FD9F23FF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2147</Words>
  <Characters>12239</Characters>
  <Application>Microsoft Office Word</Application>
  <DocSecurity>0</DocSecurity>
  <Lines>101</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HIGH PERFORMANCE MANUFACTURING ASPECT OF HARD-TO-MACHINE MATERIALS</vt:lpstr>
      <vt:lpstr>HIGH PERFORMANCE MANUFACTURING ASPECT OF HARD-TO-MACHINE MATERIALS</vt:lpstr>
    </vt:vector>
  </TitlesOfParts>
  <Company>FS</Company>
  <LinksUpToDate>false</LinksUpToDate>
  <CharactersWithSpaces>14358</CharactersWithSpaces>
  <SharedDoc>false</SharedDoc>
  <HLinks>
    <vt:vector size="6" baseType="variant">
      <vt:variant>
        <vt:i4>196732</vt:i4>
      </vt:variant>
      <vt:variant>
        <vt:i4>0</vt:i4>
      </vt:variant>
      <vt:variant>
        <vt:i4>0</vt:i4>
      </vt:variant>
      <vt:variant>
        <vt:i4>5</vt:i4>
      </vt:variant>
      <vt:variant>
        <vt:lpwstr>mailto:davorin.kramar@fs.uni-lj.si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PERFORMANCE MANUFACTURING ASPECT OF HARD-TO-MACHINE MATERIALS</dc:title>
  <dc:creator>APEM</dc:creator>
  <cp:lastModifiedBy>Miran Brezočnik</cp:lastModifiedBy>
  <cp:revision>198</cp:revision>
  <cp:lastPrinted>2013-12-08T14:08:00Z</cp:lastPrinted>
  <dcterms:created xsi:type="dcterms:W3CDTF">2016-02-06T21:47:00Z</dcterms:created>
  <dcterms:modified xsi:type="dcterms:W3CDTF">2023-12-09T23:25:00Z</dcterms:modified>
</cp:coreProperties>
</file>